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076"/>
      </w:tblGrid>
      <w:tr w:rsidR="001C2558" w:rsidRPr="008F65F6" w:rsidTr="00C80E1F">
        <w:trPr>
          <w:trHeight w:val="840"/>
        </w:trPr>
        <w:tc>
          <w:tcPr>
            <w:tcW w:w="5495" w:type="dxa"/>
          </w:tcPr>
          <w:p w:rsidR="00F974A2" w:rsidRDefault="008F65F6">
            <w:r>
              <w:rPr>
                <w:noProof/>
                <w:lang w:eastAsia="ru-RU"/>
              </w:rPr>
              <w:drawing>
                <wp:inline distT="0" distB="0" distL="0" distR="0" wp14:anchorId="629ADC5E" wp14:editId="6A04DFE2">
                  <wp:extent cx="1698478" cy="571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ga.png"/>
                          <pic:cNvPicPr/>
                        </pic:nvPicPr>
                        <pic:blipFill>
                          <a:blip r:embed="rId8" cstate="print">
                            <a:extLst>
                              <a:ext uri="{28A0092B-C50C-407E-A947-70E740481C1C}">
                                <a14:useLocalDpi xmlns:a14="http://schemas.microsoft.com/office/drawing/2010/main"/>
                              </a:ext>
                            </a:extLst>
                          </a:blip>
                          <a:stretch>
                            <a:fillRect/>
                          </a:stretch>
                        </pic:blipFill>
                        <pic:spPr>
                          <a:xfrm>
                            <a:off x="0" y="0"/>
                            <a:ext cx="1702074" cy="572710"/>
                          </a:xfrm>
                          <a:prstGeom prst="rect">
                            <a:avLst/>
                          </a:prstGeom>
                        </pic:spPr>
                      </pic:pic>
                    </a:graphicData>
                  </a:graphic>
                </wp:inline>
              </w:drawing>
            </w:r>
          </w:p>
        </w:tc>
        <w:tc>
          <w:tcPr>
            <w:tcW w:w="4076" w:type="dxa"/>
            <w:vAlign w:val="center"/>
          </w:tcPr>
          <w:p w:rsidR="008F65F6" w:rsidRPr="008F65F6" w:rsidRDefault="008F65F6" w:rsidP="00B10C03">
            <w:pPr>
              <w:rPr>
                <w:sz w:val="18"/>
                <w:szCs w:val="18"/>
              </w:rPr>
            </w:pPr>
            <w:r w:rsidRPr="008F65F6">
              <w:rPr>
                <w:sz w:val="18"/>
                <w:szCs w:val="18"/>
              </w:rPr>
              <w:t xml:space="preserve">Универсальный весовой комплекс </w:t>
            </w:r>
          </w:p>
          <w:p w:rsidR="008F65F6" w:rsidRDefault="008F65F6" w:rsidP="00B10C03">
            <w:pPr>
              <w:rPr>
                <w:b/>
              </w:rPr>
            </w:pPr>
            <w:r w:rsidRPr="008F65F6">
              <w:rPr>
                <w:b/>
              </w:rPr>
              <w:t>«Омега»</w:t>
            </w:r>
          </w:p>
          <w:p w:rsidR="008F65F6" w:rsidRPr="008F65F6" w:rsidRDefault="008F65F6" w:rsidP="00B10C03">
            <w:pPr>
              <w:rPr>
                <w:sz w:val="18"/>
                <w:szCs w:val="18"/>
              </w:rPr>
            </w:pPr>
          </w:p>
        </w:tc>
      </w:tr>
    </w:tbl>
    <w:p w:rsidR="00652ED7" w:rsidRDefault="00652ED7"/>
    <w:p w:rsidR="00A81B97" w:rsidRPr="00D070B0" w:rsidRDefault="00A81B97" w:rsidP="00D070B0">
      <w:pPr>
        <w:jc w:val="right"/>
        <w:rPr>
          <w:b/>
        </w:rPr>
      </w:pPr>
    </w:p>
    <w:p w:rsidR="006E7EA0" w:rsidRDefault="006E7EA0" w:rsidP="00C80E1F">
      <w:pPr>
        <w:jc w:val="center"/>
        <w:rPr>
          <w:b/>
          <w:sz w:val="32"/>
          <w:szCs w:val="32"/>
        </w:rPr>
      </w:pPr>
    </w:p>
    <w:p w:rsidR="006E7EA0" w:rsidRDefault="006E7EA0" w:rsidP="00C80E1F">
      <w:pPr>
        <w:jc w:val="center"/>
        <w:rPr>
          <w:b/>
          <w:sz w:val="32"/>
          <w:szCs w:val="32"/>
        </w:rPr>
      </w:pPr>
    </w:p>
    <w:p w:rsidR="006E7EA0" w:rsidRDefault="006E7EA0" w:rsidP="00C80E1F">
      <w:pPr>
        <w:jc w:val="center"/>
        <w:rPr>
          <w:b/>
          <w:sz w:val="32"/>
          <w:szCs w:val="32"/>
        </w:rPr>
      </w:pPr>
    </w:p>
    <w:p w:rsidR="00C80E1F" w:rsidRDefault="006E7EA0" w:rsidP="00C80E1F">
      <w:pPr>
        <w:jc w:val="center"/>
        <w:rPr>
          <w:b/>
          <w:sz w:val="32"/>
          <w:szCs w:val="32"/>
        </w:rPr>
      </w:pPr>
      <w:r>
        <w:rPr>
          <w:b/>
          <w:sz w:val="32"/>
          <w:szCs w:val="32"/>
        </w:rPr>
        <w:t xml:space="preserve">РУКОВОДСТВО </w:t>
      </w:r>
      <w:r w:rsidR="0008406F">
        <w:rPr>
          <w:b/>
          <w:sz w:val="32"/>
          <w:szCs w:val="32"/>
        </w:rPr>
        <w:t>ПОЛЬЗОВАТЕЛЯ</w:t>
      </w:r>
      <w:r w:rsidR="00876CDE">
        <w:rPr>
          <w:b/>
          <w:sz w:val="32"/>
          <w:szCs w:val="32"/>
        </w:rPr>
        <w:t xml:space="preserve"> </w:t>
      </w:r>
      <w:r w:rsidR="001948CC">
        <w:rPr>
          <w:b/>
          <w:sz w:val="32"/>
          <w:szCs w:val="32"/>
        </w:rPr>
        <w:t>УВК «ОМЕГА»</w:t>
      </w:r>
    </w:p>
    <w:p w:rsidR="006E7EA0" w:rsidRDefault="006E7EA0" w:rsidP="00C80E1F">
      <w:pPr>
        <w:jc w:val="center"/>
        <w:rPr>
          <w:b/>
          <w:sz w:val="32"/>
          <w:szCs w:val="32"/>
        </w:rPr>
      </w:pPr>
    </w:p>
    <w:p w:rsidR="006E7EA0" w:rsidRDefault="006E7EA0" w:rsidP="00C80E1F">
      <w:pPr>
        <w:jc w:val="center"/>
        <w:rPr>
          <w:b/>
          <w:sz w:val="32"/>
          <w:szCs w:val="32"/>
        </w:rPr>
      </w:pPr>
    </w:p>
    <w:p w:rsidR="006E7EA0" w:rsidRDefault="006E7EA0" w:rsidP="00C80E1F">
      <w:pPr>
        <w:jc w:val="center"/>
        <w:rPr>
          <w:b/>
          <w:sz w:val="32"/>
          <w:szCs w:val="32"/>
        </w:rPr>
      </w:pPr>
    </w:p>
    <w:p w:rsidR="006E7EA0" w:rsidRDefault="006E7EA0" w:rsidP="00C80E1F">
      <w:pPr>
        <w:jc w:val="center"/>
        <w:rPr>
          <w:b/>
          <w:sz w:val="32"/>
          <w:szCs w:val="32"/>
        </w:rPr>
      </w:pPr>
    </w:p>
    <w:p w:rsidR="006E7EA0" w:rsidRDefault="006E7EA0" w:rsidP="00C80E1F">
      <w:pPr>
        <w:jc w:val="center"/>
        <w:rPr>
          <w:b/>
          <w:sz w:val="32"/>
          <w:szCs w:val="32"/>
        </w:rPr>
      </w:pPr>
    </w:p>
    <w:p w:rsidR="006E7EA0" w:rsidRDefault="006E7EA0" w:rsidP="00C80E1F">
      <w:pPr>
        <w:jc w:val="center"/>
        <w:rPr>
          <w:b/>
          <w:sz w:val="32"/>
          <w:szCs w:val="32"/>
        </w:rPr>
      </w:pPr>
    </w:p>
    <w:p w:rsidR="006E7EA0" w:rsidRDefault="006E7EA0" w:rsidP="00C80E1F">
      <w:pPr>
        <w:jc w:val="center"/>
        <w:rPr>
          <w:b/>
          <w:sz w:val="32"/>
          <w:szCs w:val="32"/>
        </w:rPr>
      </w:pPr>
    </w:p>
    <w:p w:rsidR="006E7EA0" w:rsidRDefault="006E7EA0" w:rsidP="00C80E1F">
      <w:pPr>
        <w:jc w:val="center"/>
        <w:rPr>
          <w:b/>
          <w:sz w:val="32"/>
          <w:szCs w:val="32"/>
        </w:rPr>
      </w:pPr>
    </w:p>
    <w:p w:rsidR="006E7EA0" w:rsidRDefault="006E7EA0" w:rsidP="00C80E1F">
      <w:pPr>
        <w:jc w:val="center"/>
        <w:rPr>
          <w:b/>
          <w:sz w:val="32"/>
          <w:szCs w:val="32"/>
        </w:rPr>
      </w:pPr>
    </w:p>
    <w:p w:rsidR="006E7EA0" w:rsidRDefault="006E7EA0" w:rsidP="00C80E1F">
      <w:pPr>
        <w:jc w:val="center"/>
        <w:rPr>
          <w:b/>
          <w:sz w:val="32"/>
          <w:szCs w:val="32"/>
        </w:rPr>
      </w:pPr>
    </w:p>
    <w:p w:rsidR="006E7EA0" w:rsidRDefault="006E7EA0" w:rsidP="00C80E1F">
      <w:pPr>
        <w:jc w:val="center"/>
        <w:rPr>
          <w:b/>
          <w:sz w:val="32"/>
          <w:szCs w:val="32"/>
        </w:rPr>
      </w:pPr>
    </w:p>
    <w:p w:rsidR="006E7EA0" w:rsidRDefault="006E7EA0" w:rsidP="00C80E1F">
      <w:pPr>
        <w:jc w:val="center"/>
        <w:rPr>
          <w:b/>
          <w:sz w:val="32"/>
          <w:szCs w:val="32"/>
        </w:rPr>
      </w:pPr>
    </w:p>
    <w:p w:rsidR="006E7EA0" w:rsidRDefault="006E7EA0" w:rsidP="00C80E1F">
      <w:pPr>
        <w:jc w:val="center"/>
        <w:rPr>
          <w:b/>
          <w:sz w:val="32"/>
          <w:szCs w:val="32"/>
        </w:rPr>
      </w:pPr>
    </w:p>
    <w:p w:rsidR="006E7EA0" w:rsidRDefault="006E7EA0" w:rsidP="00C80E1F">
      <w:pPr>
        <w:jc w:val="center"/>
        <w:rPr>
          <w:b/>
          <w:sz w:val="32"/>
          <w:szCs w:val="32"/>
        </w:rPr>
      </w:pPr>
    </w:p>
    <w:p w:rsidR="0008406F" w:rsidRDefault="0008406F" w:rsidP="00C80E1F">
      <w:pPr>
        <w:jc w:val="center"/>
        <w:rPr>
          <w:b/>
          <w:sz w:val="32"/>
          <w:szCs w:val="32"/>
        </w:rPr>
      </w:pPr>
    </w:p>
    <w:p w:rsidR="00D84BC4" w:rsidRPr="00C125BC" w:rsidRDefault="0008406F" w:rsidP="00D84BC4">
      <w:pPr>
        <w:shd w:val="clear" w:color="auto" w:fill="FFFFFF"/>
        <w:spacing w:line="225" w:lineRule="atLeast"/>
        <w:rPr>
          <w:rFonts w:eastAsia="Times New Roman" w:cstheme="minorHAnsi"/>
          <w:b/>
          <w:i/>
          <w:iCs/>
          <w:color w:val="000000"/>
          <w:sz w:val="28"/>
          <w:szCs w:val="24"/>
          <w:lang w:eastAsia="ru-RU"/>
        </w:rPr>
      </w:pPr>
      <w:r>
        <w:rPr>
          <w:rFonts w:eastAsia="Times New Roman" w:cstheme="minorHAnsi"/>
          <w:b/>
          <w:i/>
          <w:iCs/>
          <w:color w:val="000000"/>
          <w:sz w:val="28"/>
          <w:szCs w:val="24"/>
          <w:lang w:eastAsia="ru-RU"/>
        </w:rPr>
        <w:lastRenderedPageBreak/>
        <w:t>Запуск и вход в программу.</w:t>
      </w:r>
    </w:p>
    <w:p w:rsidR="00A93462" w:rsidRDefault="00D84BC4" w:rsidP="00D84BC4">
      <w:pPr>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Работа с программой начинается с ее запуска. Для запуска программы щелкните на ярлык программы на рабочем столе, запустите программу из меню "Пуск" операционной системы, либо запустите файл Vesy.exe из папки, в которую программа была установлена (по умолчанию - .....). </w:t>
      </w:r>
    </w:p>
    <w:p w:rsidR="00A93462" w:rsidRDefault="00A93462" w:rsidP="00D84BC4">
      <w:pPr>
        <w:rPr>
          <w:rFonts w:ascii="Arial" w:hAnsi="Arial" w:cs="Arial"/>
          <w:color w:val="000000"/>
          <w:sz w:val="18"/>
          <w:szCs w:val="18"/>
          <w:shd w:val="clear" w:color="auto" w:fill="FFFFFF"/>
        </w:rPr>
      </w:pPr>
      <w:r>
        <w:rPr>
          <w:rFonts w:ascii="Arial" w:hAnsi="Arial" w:cs="Arial"/>
          <w:noProof/>
          <w:color w:val="000000"/>
          <w:sz w:val="18"/>
          <w:szCs w:val="18"/>
          <w:shd w:val="clear" w:color="auto" w:fill="FFFFFF"/>
          <w:lang w:eastAsia="ru-RU"/>
        </w:rPr>
        <w:drawing>
          <wp:inline distT="0" distB="0" distL="0" distR="0">
            <wp:extent cx="720766" cy="676275"/>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9">
                      <a:extLst>
                        <a:ext uri="{28A0092B-C50C-407E-A947-70E740481C1C}">
                          <a14:useLocalDpi xmlns:a14="http://schemas.microsoft.com/office/drawing/2010/main" val="0"/>
                        </a:ext>
                      </a:extLst>
                    </a:blip>
                    <a:stretch>
                      <a:fillRect/>
                    </a:stretch>
                  </pic:blipFill>
                  <pic:spPr>
                    <a:xfrm>
                      <a:off x="0" y="0"/>
                      <a:ext cx="726426" cy="681585"/>
                    </a:xfrm>
                    <a:prstGeom prst="rect">
                      <a:avLst/>
                    </a:prstGeom>
                  </pic:spPr>
                </pic:pic>
              </a:graphicData>
            </a:graphic>
          </wp:inline>
        </w:drawing>
      </w:r>
    </w:p>
    <w:p w:rsidR="00D84BC4" w:rsidRDefault="00D84BC4" w:rsidP="00D84BC4">
      <w:pPr>
        <w:rPr>
          <w:rFonts w:ascii="Arial" w:hAnsi="Arial" w:cs="Arial"/>
          <w:color w:val="000000"/>
          <w:sz w:val="18"/>
          <w:szCs w:val="18"/>
          <w:shd w:val="clear" w:color="auto" w:fill="FFFFFF"/>
        </w:rPr>
      </w:pPr>
      <w:r>
        <w:rPr>
          <w:rFonts w:ascii="Arial" w:hAnsi="Arial" w:cs="Arial"/>
          <w:color w:val="000000"/>
          <w:sz w:val="18"/>
          <w:szCs w:val="18"/>
          <w:shd w:val="clear" w:color="auto" w:fill="FFFFFF"/>
        </w:rPr>
        <w:t>Первая форма которую в</w:t>
      </w:r>
      <w:bookmarkStart w:id="0" w:name="_GoBack"/>
      <w:bookmarkEnd w:id="0"/>
      <w:r>
        <w:rPr>
          <w:rFonts w:ascii="Arial" w:hAnsi="Arial" w:cs="Arial"/>
          <w:color w:val="000000"/>
          <w:sz w:val="18"/>
          <w:szCs w:val="18"/>
          <w:shd w:val="clear" w:color="auto" w:fill="FFFFFF"/>
        </w:rPr>
        <w:t>ы увидите перед собой будет форма авторизации:</w:t>
      </w:r>
    </w:p>
    <w:p w:rsidR="00D50865" w:rsidRDefault="00D50865" w:rsidP="00D50865">
      <w:pPr>
        <w:jc w:val="center"/>
        <w:rPr>
          <w:rFonts w:ascii="Arial" w:hAnsi="Arial" w:cs="Arial"/>
          <w:sz w:val="18"/>
          <w:szCs w:val="18"/>
        </w:rPr>
      </w:pPr>
      <w:r>
        <w:rPr>
          <w:rFonts w:ascii="Arial" w:hAnsi="Arial" w:cs="Arial"/>
          <w:noProof/>
          <w:sz w:val="18"/>
          <w:szCs w:val="18"/>
          <w:lang w:eastAsia="ru-RU"/>
        </w:rPr>
        <w:drawing>
          <wp:inline distT="0" distB="0" distL="0" distR="0">
            <wp:extent cx="3572601" cy="2466975"/>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PNG"/>
                    <pic:cNvPicPr/>
                  </pic:nvPicPr>
                  <pic:blipFill>
                    <a:blip r:embed="rId10">
                      <a:extLst>
                        <a:ext uri="{28A0092B-C50C-407E-A947-70E740481C1C}">
                          <a14:useLocalDpi xmlns:a14="http://schemas.microsoft.com/office/drawing/2010/main" val="0"/>
                        </a:ext>
                      </a:extLst>
                    </a:blip>
                    <a:stretch>
                      <a:fillRect/>
                    </a:stretch>
                  </pic:blipFill>
                  <pic:spPr>
                    <a:xfrm>
                      <a:off x="0" y="0"/>
                      <a:ext cx="3573100" cy="2467320"/>
                    </a:xfrm>
                    <a:prstGeom prst="rect">
                      <a:avLst/>
                    </a:prstGeom>
                  </pic:spPr>
                </pic:pic>
              </a:graphicData>
            </a:graphic>
          </wp:inline>
        </w:drawing>
      </w:r>
    </w:p>
    <w:p w:rsidR="00D50865" w:rsidRPr="00904E69" w:rsidRDefault="00D50865" w:rsidP="00D50865">
      <w:pPr>
        <w:rPr>
          <w:rFonts w:ascii="Arial" w:hAnsi="Arial" w:cs="Arial"/>
          <w:sz w:val="18"/>
          <w:szCs w:val="18"/>
        </w:rPr>
      </w:pPr>
      <w:r>
        <w:rPr>
          <w:rFonts w:ascii="Arial" w:hAnsi="Arial" w:cs="Arial"/>
          <w:sz w:val="18"/>
          <w:szCs w:val="18"/>
        </w:rPr>
        <w:t>Для входа в систему необходимо выбрать необходимую учетную запись пользователя и ввести ее пароль. По</w:t>
      </w:r>
      <w:r w:rsidR="008B676D">
        <w:rPr>
          <w:rFonts w:ascii="Arial" w:hAnsi="Arial" w:cs="Arial"/>
          <w:sz w:val="18"/>
          <w:szCs w:val="18"/>
        </w:rPr>
        <w:t xml:space="preserve"> </w:t>
      </w:r>
      <w:r>
        <w:rPr>
          <w:rFonts w:ascii="Arial" w:hAnsi="Arial" w:cs="Arial"/>
          <w:sz w:val="18"/>
          <w:szCs w:val="18"/>
        </w:rPr>
        <w:t xml:space="preserve">умолчанию используется учетная запись  </w:t>
      </w:r>
      <w:r w:rsidRPr="00D50865">
        <w:rPr>
          <w:rFonts w:ascii="Arial" w:hAnsi="Arial" w:cs="Arial"/>
          <w:b/>
          <w:sz w:val="18"/>
          <w:szCs w:val="18"/>
        </w:rPr>
        <w:t xml:space="preserve">Администратор </w:t>
      </w:r>
      <w:r>
        <w:rPr>
          <w:rFonts w:ascii="Arial" w:hAnsi="Arial" w:cs="Arial"/>
          <w:sz w:val="18"/>
          <w:szCs w:val="18"/>
        </w:rPr>
        <w:t xml:space="preserve">с паролем </w:t>
      </w:r>
      <w:r w:rsidRPr="00D50865">
        <w:rPr>
          <w:rFonts w:ascii="Arial" w:hAnsi="Arial" w:cs="Arial"/>
          <w:b/>
          <w:sz w:val="18"/>
          <w:szCs w:val="18"/>
        </w:rPr>
        <w:t>1111</w:t>
      </w:r>
      <w:r>
        <w:rPr>
          <w:rFonts w:ascii="Arial" w:hAnsi="Arial" w:cs="Arial"/>
          <w:sz w:val="18"/>
          <w:szCs w:val="18"/>
        </w:rPr>
        <w:t>.</w:t>
      </w:r>
      <w:r w:rsidR="00904E69">
        <w:rPr>
          <w:rFonts w:ascii="Arial" w:hAnsi="Arial" w:cs="Arial"/>
          <w:sz w:val="18"/>
          <w:szCs w:val="18"/>
        </w:rPr>
        <w:t xml:space="preserve"> Узнайте пароль своего пользователя у Администратора системы. При вводе пароля не забывайте проверять текущую раскладку клавиатуры и активацию режима </w:t>
      </w:r>
      <w:r w:rsidR="00904E69">
        <w:rPr>
          <w:rFonts w:ascii="Arial" w:hAnsi="Arial" w:cs="Arial"/>
          <w:sz w:val="18"/>
          <w:szCs w:val="18"/>
          <w:lang w:val="en-US"/>
        </w:rPr>
        <w:t>CapsLock</w:t>
      </w:r>
      <w:r w:rsidR="00904E69" w:rsidRPr="00904E69">
        <w:rPr>
          <w:rFonts w:ascii="Arial" w:hAnsi="Arial" w:cs="Arial"/>
          <w:sz w:val="18"/>
          <w:szCs w:val="18"/>
        </w:rPr>
        <w:t>.</w:t>
      </w:r>
    </w:p>
    <w:p w:rsidR="00D50865" w:rsidRDefault="00D50865" w:rsidP="00904E69">
      <w:pPr>
        <w:rPr>
          <w:rFonts w:ascii="Arial" w:hAnsi="Arial" w:cs="Arial"/>
          <w:sz w:val="18"/>
          <w:szCs w:val="18"/>
        </w:rPr>
      </w:pPr>
      <w:r>
        <w:rPr>
          <w:rFonts w:ascii="Arial" w:hAnsi="Arial" w:cs="Arial"/>
          <w:sz w:val="18"/>
          <w:szCs w:val="18"/>
        </w:rPr>
        <w:t>При успешной авторизации отобразится основная форма программы:</w:t>
      </w:r>
      <w:r w:rsidR="00B86F89">
        <w:rPr>
          <w:rFonts w:ascii="Arial" w:hAnsi="Arial" w:cs="Arial"/>
          <w:noProof/>
          <w:sz w:val="18"/>
          <w:szCs w:val="18"/>
          <w:lang w:eastAsia="ru-RU"/>
        </w:rPr>
        <w:drawing>
          <wp:inline distT="0" distB="0" distL="0" distR="0" wp14:anchorId="5DB58705" wp14:editId="1809AAA7">
            <wp:extent cx="4914900" cy="3465387"/>
            <wp:effectExtent l="0" t="0" r="0"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form.PNG"/>
                    <pic:cNvPicPr/>
                  </pic:nvPicPr>
                  <pic:blipFill>
                    <a:blip r:embed="rId11">
                      <a:extLst>
                        <a:ext uri="{28A0092B-C50C-407E-A947-70E740481C1C}">
                          <a14:useLocalDpi xmlns:a14="http://schemas.microsoft.com/office/drawing/2010/main" val="0"/>
                        </a:ext>
                      </a:extLst>
                    </a:blip>
                    <a:stretch>
                      <a:fillRect/>
                    </a:stretch>
                  </pic:blipFill>
                  <pic:spPr>
                    <a:xfrm>
                      <a:off x="0" y="0"/>
                      <a:ext cx="4912275" cy="3463536"/>
                    </a:xfrm>
                    <a:prstGeom prst="rect">
                      <a:avLst/>
                    </a:prstGeom>
                  </pic:spPr>
                </pic:pic>
              </a:graphicData>
            </a:graphic>
          </wp:inline>
        </w:drawing>
      </w:r>
    </w:p>
    <w:p w:rsidR="0008406F" w:rsidRDefault="0008406F" w:rsidP="00E108DD">
      <w:pPr>
        <w:rPr>
          <w:rFonts w:ascii="Arial" w:hAnsi="Arial" w:cs="Arial"/>
          <w:sz w:val="18"/>
          <w:szCs w:val="18"/>
        </w:rPr>
      </w:pPr>
    </w:p>
    <w:p w:rsidR="00E108DD" w:rsidRDefault="00E108DD" w:rsidP="00E108DD">
      <w:pPr>
        <w:rPr>
          <w:rFonts w:ascii="Arial" w:hAnsi="Arial" w:cs="Arial"/>
          <w:sz w:val="18"/>
          <w:szCs w:val="18"/>
        </w:rPr>
      </w:pPr>
      <w:r>
        <w:rPr>
          <w:rFonts w:ascii="Arial" w:hAnsi="Arial" w:cs="Arial"/>
          <w:sz w:val="18"/>
          <w:szCs w:val="18"/>
        </w:rPr>
        <w:t>На основной форме программы можно выделить несколько функциональных областей.</w:t>
      </w:r>
    </w:p>
    <w:p w:rsidR="00231C6A" w:rsidRDefault="00E108DD" w:rsidP="00E108DD">
      <w:pPr>
        <w:rPr>
          <w:rFonts w:ascii="Arial" w:hAnsi="Arial" w:cs="Arial"/>
          <w:sz w:val="18"/>
          <w:szCs w:val="18"/>
        </w:rPr>
      </w:pPr>
      <w:r>
        <w:rPr>
          <w:rFonts w:ascii="Arial" w:hAnsi="Arial" w:cs="Arial"/>
          <w:sz w:val="18"/>
          <w:szCs w:val="18"/>
        </w:rPr>
        <w:t>Лев</w:t>
      </w:r>
      <w:r w:rsidR="00231C6A">
        <w:rPr>
          <w:rFonts w:ascii="Arial" w:hAnsi="Arial" w:cs="Arial"/>
          <w:sz w:val="18"/>
          <w:szCs w:val="18"/>
        </w:rPr>
        <w:t>ую</w:t>
      </w:r>
      <w:r>
        <w:rPr>
          <w:rFonts w:ascii="Arial" w:hAnsi="Arial" w:cs="Arial"/>
          <w:sz w:val="18"/>
          <w:szCs w:val="18"/>
        </w:rPr>
        <w:t xml:space="preserve"> панель</w:t>
      </w:r>
      <w:r w:rsidR="00231C6A">
        <w:rPr>
          <w:rFonts w:ascii="Arial" w:hAnsi="Arial" w:cs="Arial"/>
          <w:sz w:val="18"/>
          <w:szCs w:val="18"/>
        </w:rPr>
        <w:t xml:space="preserve"> основной формы назовем «панель виджетов». На ней располагаются функциональные вкладки, отображающие общее состояние весовой системы. Центральную часть основной формы занимает рабочая область, а правую – панель видеонаблюдения.</w:t>
      </w:r>
    </w:p>
    <w:p w:rsidR="00231C6A" w:rsidRPr="009D7922" w:rsidRDefault="00231C6A" w:rsidP="00231C6A">
      <w:pPr>
        <w:rPr>
          <w:rFonts w:cstheme="minorHAnsi"/>
          <w:b/>
          <w:i/>
          <w:color w:val="0070C0"/>
          <w:sz w:val="24"/>
          <w:szCs w:val="24"/>
          <w:shd w:val="clear" w:color="auto" w:fill="FFFFFF"/>
        </w:rPr>
      </w:pPr>
      <w:r>
        <w:rPr>
          <w:rFonts w:cstheme="minorHAnsi"/>
          <w:b/>
          <w:i/>
          <w:color w:val="0070C0"/>
          <w:sz w:val="24"/>
          <w:szCs w:val="24"/>
          <w:shd w:val="clear" w:color="auto" w:fill="FFFFFF"/>
        </w:rPr>
        <w:t>Панель виджетов</w:t>
      </w:r>
      <w:r w:rsidRPr="009D7922">
        <w:rPr>
          <w:rFonts w:cstheme="minorHAnsi"/>
          <w:b/>
          <w:i/>
          <w:color w:val="0070C0"/>
          <w:sz w:val="24"/>
          <w:szCs w:val="24"/>
          <w:shd w:val="clear" w:color="auto" w:fill="FFFFFF"/>
        </w:rPr>
        <w:t>:</w:t>
      </w:r>
    </w:p>
    <w:p w:rsidR="00231C6A" w:rsidRDefault="00231C6A" w:rsidP="00231C6A">
      <w:pPr>
        <w:rPr>
          <w:rFonts w:ascii="Arial" w:hAnsi="Arial" w:cs="Arial"/>
          <w:sz w:val="18"/>
          <w:szCs w:val="18"/>
        </w:rPr>
      </w:pPr>
      <w:r>
        <w:rPr>
          <w:rFonts w:ascii="Arial" w:hAnsi="Arial" w:cs="Arial"/>
          <w:sz w:val="18"/>
          <w:szCs w:val="18"/>
        </w:rPr>
        <w:t xml:space="preserve">Панель виджетов состоит из нескольких, опционально отображаемых панелей с информацией о общем состоянии весовой системы. Ее нельзя скрыть и она отображается постоянно, однако сами виджеты можно скрывать или сворачивать при необходимости. Правее названия виджета присутствует кнопка его сворачивания. При нажатии на панель виджетов правой кнопкой мыши отобразится контекстное меню, позволяющее скрыть или отобразить выбранные виджеты. </w:t>
      </w:r>
    </w:p>
    <w:p w:rsidR="00231C6A" w:rsidRDefault="00231C6A" w:rsidP="00E108DD">
      <w:pPr>
        <w:rPr>
          <w:rFonts w:ascii="Arial" w:hAnsi="Arial" w:cs="Arial"/>
          <w:sz w:val="18"/>
          <w:szCs w:val="18"/>
        </w:rPr>
      </w:pPr>
      <w:r>
        <w:rPr>
          <w:rFonts w:ascii="Arial" w:hAnsi="Arial" w:cs="Arial"/>
          <w:sz w:val="18"/>
          <w:szCs w:val="18"/>
        </w:rPr>
        <w:t>Рассмотрим виджет</w:t>
      </w:r>
      <w:r w:rsidR="00D34348">
        <w:rPr>
          <w:rFonts w:ascii="Arial" w:hAnsi="Arial" w:cs="Arial"/>
          <w:sz w:val="18"/>
          <w:szCs w:val="18"/>
        </w:rPr>
        <w:t>ы подробнее</w:t>
      </w:r>
      <w:r w:rsidR="009C0EB7">
        <w:rPr>
          <w:rFonts w:ascii="Arial" w:hAnsi="Arial" w:cs="Arial"/>
          <w:sz w:val="18"/>
          <w:szCs w:val="18"/>
        </w:rPr>
        <w:t>:</w:t>
      </w:r>
    </w:p>
    <w:p w:rsidR="00231C6A" w:rsidRPr="00231C6A" w:rsidRDefault="00BA0BFA" w:rsidP="00E108DD">
      <w:pPr>
        <w:rPr>
          <w:rFonts w:ascii="Arial" w:hAnsi="Arial" w:cs="Arial"/>
          <w:b/>
          <w:sz w:val="18"/>
          <w:szCs w:val="18"/>
        </w:rPr>
      </w:pPr>
      <w:r>
        <w:rPr>
          <w:rFonts w:ascii="Arial" w:hAnsi="Arial" w:cs="Arial"/>
          <w:b/>
          <w:sz w:val="18"/>
          <w:szCs w:val="18"/>
        </w:rPr>
        <w:t>1.</w:t>
      </w:r>
      <w:r w:rsidR="00231C6A" w:rsidRPr="00231C6A">
        <w:rPr>
          <w:rFonts w:ascii="Arial" w:hAnsi="Arial" w:cs="Arial"/>
          <w:b/>
          <w:sz w:val="18"/>
          <w:szCs w:val="18"/>
        </w:rPr>
        <w:t>Текущий оператор</w:t>
      </w:r>
    </w:p>
    <w:p w:rsidR="00231C6A" w:rsidRDefault="00231C6A" w:rsidP="00E108DD">
      <w:pPr>
        <w:rPr>
          <w:rFonts w:ascii="Arial" w:hAnsi="Arial" w:cs="Arial"/>
          <w:sz w:val="18"/>
          <w:szCs w:val="18"/>
        </w:rPr>
      </w:pPr>
      <w:r>
        <w:rPr>
          <w:rFonts w:ascii="Arial" w:hAnsi="Arial" w:cs="Arial"/>
          <w:noProof/>
          <w:sz w:val="18"/>
          <w:szCs w:val="18"/>
          <w:lang w:eastAsia="ru-RU"/>
        </w:rPr>
        <w:drawing>
          <wp:inline distT="0" distB="0" distL="0" distR="0">
            <wp:extent cx="1590897" cy="8002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12">
                      <a:extLst>
                        <a:ext uri="{28A0092B-C50C-407E-A947-70E740481C1C}">
                          <a14:useLocalDpi xmlns:a14="http://schemas.microsoft.com/office/drawing/2010/main" val="0"/>
                        </a:ext>
                      </a:extLst>
                    </a:blip>
                    <a:stretch>
                      <a:fillRect/>
                    </a:stretch>
                  </pic:blipFill>
                  <pic:spPr>
                    <a:xfrm>
                      <a:off x="0" y="0"/>
                      <a:ext cx="1590897" cy="800212"/>
                    </a:xfrm>
                    <a:prstGeom prst="rect">
                      <a:avLst/>
                    </a:prstGeom>
                  </pic:spPr>
                </pic:pic>
              </a:graphicData>
            </a:graphic>
          </wp:inline>
        </w:drawing>
      </w:r>
    </w:p>
    <w:p w:rsidR="00904E69" w:rsidRPr="00DC17F5" w:rsidRDefault="00231C6A" w:rsidP="00E108DD">
      <w:pPr>
        <w:rPr>
          <w:rFonts w:ascii="Arial" w:hAnsi="Arial" w:cs="Arial"/>
          <w:sz w:val="18"/>
          <w:szCs w:val="18"/>
        </w:rPr>
      </w:pPr>
      <w:r>
        <w:rPr>
          <w:rFonts w:ascii="Arial" w:hAnsi="Arial" w:cs="Arial"/>
          <w:sz w:val="18"/>
          <w:szCs w:val="18"/>
        </w:rPr>
        <w:t xml:space="preserve">Данный виджет отображает текущего оператора УВК Омега, осуществившего авторизацию. От его имени будут создавать записи о взвешивании, записи справочников, записи системных журналов и производится формирование отчетов. Помимо имени оператора присутствуют кнопки </w:t>
      </w:r>
      <w:r w:rsidRPr="00231C6A">
        <w:rPr>
          <w:rFonts w:ascii="Arial" w:hAnsi="Arial" w:cs="Arial"/>
          <w:b/>
          <w:sz w:val="18"/>
          <w:szCs w:val="18"/>
        </w:rPr>
        <w:t>сменить оператора</w:t>
      </w:r>
      <w:r>
        <w:rPr>
          <w:rFonts w:ascii="Arial" w:hAnsi="Arial" w:cs="Arial"/>
          <w:b/>
          <w:sz w:val="18"/>
          <w:szCs w:val="18"/>
        </w:rPr>
        <w:t xml:space="preserve"> </w:t>
      </w:r>
      <w:r w:rsidRPr="00231C6A">
        <w:rPr>
          <w:rFonts w:ascii="Arial" w:hAnsi="Arial" w:cs="Arial"/>
          <w:sz w:val="18"/>
          <w:szCs w:val="18"/>
        </w:rPr>
        <w:t>и</w:t>
      </w:r>
      <w:r>
        <w:rPr>
          <w:rFonts w:ascii="Arial" w:hAnsi="Arial" w:cs="Arial"/>
          <w:b/>
          <w:sz w:val="18"/>
          <w:szCs w:val="18"/>
        </w:rPr>
        <w:t xml:space="preserve"> панель администратора.</w:t>
      </w:r>
      <w:r w:rsidR="00D34348">
        <w:rPr>
          <w:rFonts w:ascii="Arial" w:hAnsi="Arial" w:cs="Arial"/>
          <w:b/>
          <w:sz w:val="18"/>
          <w:szCs w:val="18"/>
        </w:rPr>
        <w:t xml:space="preserve"> </w:t>
      </w:r>
      <w:r w:rsidR="00D34348">
        <w:rPr>
          <w:rFonts w:ascii="Arial" w:hAnsi="Arial" w:cs="Arial"/>
          <w:sz w:val="18"/>
          <w:szCs w:val="18"/>
        </w:rPr>
        <w:t xml:space="preserve">При смене оператора отобразится окно авторизации, при этом отменить смену оператора не возможно. Необходимо или авторизоваться или выйти из программы. При нажатии на кнопку </w:t>
      </w:r>
      <w:r w:rsidR="00D34348" w:rsidRPr="00D34348">
        <w:rPr>
          <w:rFonts w:ascii="Arial" w:hAnsi="Arial" w:cs="Arial"/>
          <w:b/>
          <w:sz w:val="18"/>
          <w:szCs w:val="18"/>
        </w:rPr>
        <w:t>панель администратора</w:t>
      </w:r>
      <w:r w:rsidR="00D34348">
        <w:rPr>
          <w:rFonts w:ascii="Arial" w:hAnsi="Arial" w:cs="Arial"/>
          <w:sz w:val="18"/>
          <w:szCs w:val="18"/>
        </w:rPr>
        <w:t xml:space="preserve"> отобразится соответственная панель в рабочей области программы. </w:t>
      </w:r>
    </w:p>
    <w:p w:rsidR="00D34348" w:rsidRPr="00BA0BFA" w:rsidRDefault="00BA0BFA" w:rsidP="00E108DD">
      <w:pPr>
        <w:rPr>
          <w:rFonts w:ascii="Arial" w:hAnsi="Arial" w:cs="Arial"/>
          <w:b/>
          <w:sz w:val="18"/>
          <w:szCs w:val="18"/>
        </w:rPr>
      </w:pPr>
      <w:r>
        <w:rPr>
          <w:rFonts w:ascii="Arial" w:hAnsi="Arial" w:cs="Arial"/>
          <w:b/>
          <w:sz w:val="18"/>
          <w:szCs w:val="18"/>
        </w:rPr>
        <w:t>2.</w:t>
      </w:r>
      <w:r w:rsidR="00D34348" w:rsidRPr="00BA0BFA">
        <w:rPr>
          <w:rFonts w:ascii="Arial" w:hAnsi="Arial" w:cs="Arial"/>
          <w:b/>
          <w:sz w:val="18"/>
          <w:szCs w:val="18"/>
        </w:rPr>
        <w:t>Весовой терминал</w:t>
      </w:r>
    </w:p>
    <w:p w:rsidR="00D34348" w:rsidRDefault="00D34348" w:rsidP="00E108DD">
      <w:pPr>
        <w:rPr>
          <w:rFonts w:ascii="Arial" w:hAnsi="Arial" w:cs="Arial"/>
          <w:sz w:val="18"/>
          <w:szCs w:val="18"/>
        </w:rPr>
      </w:pPr>
      <w:r>
        <w:rPr>
          <w:rFonts w:ascii="Arial" w:hAnsi="Arial" w:cs="Arial"/>
          <w:noProof/>
          <w:sz w:val="18"/>
          <w:szCs w:val="18"/>
          <w:lang w:eastAsia="ru-RU"/>
        </w:rPr>
        <w:drawing>
          <wp:inline distT="0" distB="0" distL="0" distR="0">
            <wp:extent cx="1590897" cy="847843"/>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13">
                      <a:extLst>
                        <a:ext uri="{28A0092B-C50C-407E-A947-70E740481C1C}">
                          <a14:useLocalDpi xmlns:a14="http://schemas.microsoft.com/office/drawing/2010/main" val="0"/>
                        </a:ext>
                      </a:extLst>
                    </a:blip>
                    <a:stretch>
                      <a:fillRect/>
                    </a:stretch>
                  </pic:blipFill>
                  <pic:spPr>
                    <a:xfrm>
                      <a:off x="0" y="0"/>
                      <a:ext cx="1590897" cy="847843"/>
                    </a:xfrm>
                    <a:prstGeom prst="rect">
                      <a:avLst/>
                    </a:prstGeom>
                  </pic:spPr>
                </pic:pic>
              </a:graphicData>
            </a:graphic>
          </wp:inline>
        </w:drawing>
      </w:r>
    </w:p>
    <w:p w:rsidR="00D34348" w:rsidRDefault="00D34348" w:rsidP="00E108DD">
      <w:pPr>
        <w:rPr>
          <w:rFonts w:ascii="Arial" w:hAnsi="Arial" w:cs="Arial"/>
          <w:sz w:val="18"/>
          <w:szCs w:val="18"/>
        </w:rPr>
      </w:pPr>
      <w:r>
        <w:rPr>
          <w:rFonts w:ascii="Arial" w:hAnsi="Arial" w:cs="Arial"/>
          <w:sz w:val="18"/>
          <w:szCs w:val="18"/>
        </w:rPr>
        <w:t xml:space="preserve">Данный виджет является самым важным, так как отображает текущее значение веса подключенных терминалов и сообщает об ошибках подключения. Если программа настроена на использование нескольких весовых терминалов, то для каждого из них будет отображено соответствующее графическое представление. На виджеты присутствует несколько пиктограмм. </w:t>
      </w:r>
    </w:p>
    <w:p w:rsidR="00D34348" w:rsidRDefault="00BA0BFA" w:rsidP="00E108DD">
      <w:pPr>
        <w:rPr>
          <w:rFonts w:ascii="Arial" w:hAnsi="Arial" w:cs="Arial"/>
          <w:sz w:val="18"/>
          <w:szCs w:val="18"/>
        </w:rPr>
      </w:pPr>
      <w:r>
        <w:rPr>
          <w:rFonts w:ascii="Arial" w:hAnsi="Arial" w:cs="Arial"/>
          <w:sz w:val="18"/>
          <w:szCs w:val="18"/>
        </w:rPr>
        <w:t>Активная п</w:t>
      </w:r>
      <w:r w:rsidR="00D34348">
        <w:rPr>
          <w:rFonts w:ascii="Arial" w:hAnsi="Arial" w:cs="Arial"/>
          <w:sz w:val="18"/>
          <w:szCs w:val="18"/>
        </w:rPr>
        <w:t xml:space="preserve">иктограмма </w:t>
      </w:r>
      <w:r w:rsidR="00D34348" w:rsidRPr="00D34348">
        <w:rPr>
          <w:rFonts w:ascii="Arial" w:hAnsi="Arial" w:cs="Arial"/>
          <w:b/>
          <w:sz w:val="18"/>
          <w:szCs w:val="18"/>
        </w:rPr>
        <w:t>нет связи</w:t>
      </w:r>
      <w:r w:rsidR="00D34348">
        <w:rPr>
          <w:rFonts w:ascii="Arial" w:hAnsi="Arial" w:cs="Arial"/>
          <w:b/>
          <w:sz w:val="18"/>
          <w:szCs w:val="18"/>
        </w:rPr>
        <w:t xml:space="preserve"> </w:t>
      </w:r>
      <w:r w:rsidR="00D34348">
        <w:rPr>
          <w:rFonts w:ascii="Arial" w:hAnsi="Arial" w:cs="Arial"/>
          <w:sz w:val="18"/>
          <w:szCs w:val="18"/>
        </w:rPr>
        <w:t xml:space="preserve">указывает на то, что получить данные о весе в данный момент не возможно. Это значит, что необходимо проверить параметры связи с весовым терминалом (рассмотрено далее) и правильность подключения весового терминала к ПК (см. Руководство по подключению весового прибора). </w:t>
      </w:r>
    </w:p>
    <w:p w:rsidR="00BA0BFA" w:rsidRDefault="00BA0BFA" w:rsidP="00E108DD">
      <w:pPr>
        <w:rPr>
          <w:rFonts w:ascii="Arial" w:hAnsi="Arial" w:cs="Arial"/>
          <w:sz w:val="18"/>
          <w:szCs w:val="18"/>
        </w:rPr>
      </w:pPr>
      <w:r>
        <w:rPr>
          <w:rFonts w:ascii="Arial" w:hAnsi="Arial" w:cs="Arial"/>
          <w:sz w:val="18"/>
          <w:szCs w:val="18"/>
        </w:rPr>
        <w:t xml:space="preserve">Активная пиктограмма </w:t>
      </w:r>
      <w:r w:rsidRPr="00BA0BFA">
        <w:rPr>
          <w:rFonts w:ascii="Arial" w:hAnsi="Arial" w:cs="Arial"/>
          <w:b/>
          <w:sz w:val="18"/>
          <w:szCs w:val="18"/>
        </w:rPr>
        <w:t>вес стабилен</w:t>
      </w:r>
      <w:r>
        <w:rPr>
          <w:rFonts w:ascii="Arial" w:hAnsi="Arial" w:cs="Arial"/>
          <w:sz w:val="18"/>
          <w:szCs w:val="18"/>
        </w:rPr>
        <w:t xml:space="preserve"> указывает на то, что весовая система пришла в спокойное положение (колебания весовых платформ минимизировались). При резком изменении веса данная пиктограмма становится не активной и не разрешает производить взвешивание до его стабилизации.</w:t>
      </w:r>
    </w:p>
    <w:p w:rsidR="00D34348" w:rsidRDefault="00BA0BFA" w:rsidP="00E108DD">
      <w:pPr>
        <w:rPr>
          <w:rFonts w:ascii="Arial" w:hAnsi="Arial" w:cs="Arial"/>
          <w:sz w:val="18"/>
          <w:szCs w:val="18"/>
        </w:rPr>
      </w:pPr>
      <w:r>
        <w:rPr>
          <w:rFonts w:ascii="Arial" w:hAnsi="Arial" w:cs="Arial"/>
          <w:sz w:val="18"/>
          <w:szCs w:val="18"/>
        </w:rPr>
        <w:t>Активная п</w:t>
      </w:r>
      <w:r w:rsidR="00D34348">
        <w:rPr>
          <w:rFonts w:ascii="Arial" w:hAnsi="Arial" w:cs="Arial"/>
          <w:sz w:val="18"/>
          <w:szCs w:val="18"/>
        </w:rPr>
        <w:t xml:space="preserve">иктограмма </w:t>
      </w:r>
      <w:r w:rsidR="00D34348" w:rsidRPr="00D34348">
        <w:rPr>
          <w:rFonts w:ascii="Arial" w:hAnsi="Arial" w:cs="Arial"/>
          <w:b/>
          <w:sz w:val="18"/>
          <w:szCs w:val="18"/>
        </w:rPr>
        <w:t>эмуляция</w:t>
      </w:r>
      <w:r w:rsidR="00D34348">
        <w:rPr>
          <w:rFonts w:ascii="Arial" w:hAnsi="Arial" w:cs="Arial"/>
          <w:sz w:val="18"/>
          <w:szCs w:val="18"/>
        </w:rPr>
        <w:t xml:space="preserve"> указывает на то, что данный порт находится в режиме эмуляции. Данный режим существует для проверки алгоритмов работы программы без необходимости подключения к весовому терминалу. Значения веса берутся из виджета </w:t>
      </w:r>
      <w:r w:rsidR="00D34348" w:rsidRPr="00BA0BFA">
        <w:rPr>
          <w:rFonts w:ascii="Arial" w:hAnsi="Arial" w:cs="Arial"/>
          <w:b/>
          <w:sz w:val="18"/>
          <w:szCs w:val="18"/>
        </w:rPr>
        <w:t>Эмуляция веса</w:t>
      </w:r>
      <w:r w:rsidR="00D34348">
        <w:rPr>
          <w:rFonts w:ascii="Arial" w:hAnsi="Arial" w:cs="Arial"/>
          <w:sz w:val="18"/>
          <w:szCs w:val="18"/>
        </w:rPr>
        <w:t xml:space="preserve"> (рассмотрен далее)</w:t>
      </w:r>
      <w:r>
        <w:rPr>
          <w:rFonts w:ascii="Arial" w:hAnsi="Arial" w:cs="Arial"/>
          <w:sz w:val="18"/>
          <w:szCs w:val="18"/>
        </w:rPr>
        <w:t xml:space="preserve">, а любые приходящие в порт данные игнорируются. Данные режим включается и отключается в окне </w:t>
      </w:r>
      <w:r w:rsidRPr="00BA0BFA">
        <w:rPr>
          <w:rFonts w:ascii="Arial" w:hAnsi="Arial" w:cs="Arial"/>
          <w:b/>
          <w:sz w:val="18"/>
          <w:szCs w:val="18"/>
        </w:rPr>
        <w:t>настроек программы</w:t>
      </w:r>
      <w:r>
        <w:rPr>
          <w:rFonts w:ascii="Arial" w:hAnsi="Arial" w:cs="Arial"/>
          <w:sz w:val="18"/>
          <w:szCs w:val="18"/>
        </w:rPr>
        <w:t xml:space="preserve"> (рассмотрено далее).</w:t>
      </w:r>
    </w:p>
    <w:p w:rsidR="0087425B" w:rsidRPr="00BA0BFA" w:rsidRDefault="00904E69" w:rsidP="0087425B">
      <w:pPr>
        <w:rPr>
          <w:rFonts w:ascii="Arial" w:hAnsi="Arial" w:cs="Arial"/>
          <w:b/>
          <w:sz w:val="18"/>
          <w:szCs w:val="18"/>
        </w:rPr>
      </w:pPr>
      <w:r>
        <w:rPr>
          <w:rFonts w:ascii="Arial" w:hAnsi="Arial" w:cs="Arial"/>
          <w:b/>
          <w:sz w:val="18"/>
          <w:szCs w:val="18"/>
          <w:lang w:val="en-US"/>
        </w:rPr>
        <w:lastRenderedPageBreak/>
        <w:t>3</w:t>
      </w:r>
      <w:r w:rsidR="0087425B">
        <w:rPr>
          <w:rFonts w:ascii="Arial" w:hAnsi="Arial" w:cs="Arial"/>
          <w:b/>
          <w:sz w:val="18"/>
          <w:szCs w:val="18"/>
        </w:rPr>
        <w:t>.Номер ТС</w:t>
      </w:r>
    </w:p>
    <w:p w:rsidR="0087425B" w:rsidRDefault="0087425B" w:rsidP="0087425B">
      <w:pPr>
        <w:rPr>
          <w:rFonts w:ascii="Arial" w:hAnsi="Arial" w:cs="Arial"/>
          <w:sz w:val="18"/>
          <w:szCs w:val="18"/>
        </w:rPr>
      </w:pPr>
      <w:r>
        <w:rPr>
          <w:rFonts w:ascii="Arial" w:hAnsi="Arial" w:cs="Arial"/>
          <w:noProof/>
          <w:sz w:val="18"/>
          <w:szCs w:val="18"/>
          <w:lang w:eastAsia="ru-RU"/>
        </w:rPr>
        <w:drawing>
          <wp:inline distT="0" distB="0" distL="0" distR="0" wp14:anchorId="7F29D447" wp14:editId="02C198A4">
            <wp:extent cx="1590897" cy="733527"/>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14">
                      <a:extLst>
                        <a:ext uri="{28A0092B-C50C-407E-A947-70E740481C1C}">
                          <a14:useLocalDpi xmlns:a14="http://schemas.microsoft.com/office/drawing/2010/main" val="0"/>
                        </a:ext>
                      </a:extLst>
                    </a:blip>
                    <a:stretch>
                      <a:fillRect/>
                    </a:stretch>
                  </pic:blipFill>
                  <pic:spPr>
                    <a:xfrm>
                      <a:off x="0" y="0"/>
                      <a:ext cx="1590897" cy="733527"/>
                    </a:xfrm>
                    <a:prstGeom prst="rect">
                      <a:avLst/>
                    </a:prstGeom>
                  </pic:spPr>
                </pic:pic>
              </a:graphicData>
            </a:graphic>
          </wp:inline>
        </w:drawing>
      </w:r>
    </w:p>
    <w:p w:rsidR="009C0EB7" w:rsidRDefault="0087425B" w:rsidP="0087425B">
      <w:pPr>
        <w:rPr>
          <w:rFonts w:ascii="Arial" w:hAnsi="Arial" w:cs="Arial"/>
          <w:b/>
          <w:sz w:val="18"/>
          <w:szCs w:val="18"/>
        </w:rPr>
      </w:pPr>
      <w:r>
        <w:rPr>
          <w:rFonts w:ascii="Arial" w:hAnsi="Arial" w:cs="Arial"/>
          <w:sz w:val="18"/>
          <w:szCs w:val="18"/>
        </w:rPr>
        <w:t xml:space="preserve">Этот виджет отображает текущее состояние системы оптического распознавания номеров ТС. Выводит последний распознанный номер, камеру распознавания и время распознавания. </w:t>
      </w:r>
    </w:p>
    <w:p w:rsidR="0087425B" w:rsidRPr="00BA0BFA" w:rsidRDefault="00904E69" w:rsidP="0087425B">
      <w:pPr>
        <w:rPr>
          <w:rFonts w:ascii="Arial" w:hAnsi="Arial" w:cs="Arial"/>
          <w:b/>
          <w:sz w:val="18"/>
          <w:szCs w:val="18"/>
        </w:rPr>
      </w:pPr>
      <w:r w:rsidRPr="00DC17F5">
        <w:rPr>
          <w:rFonts w:ascii="Arial" w:hAnsi="Arial" w:cs="Arial"/>
          <w:b/>
          <w:sz w:val="18"/>
          <w:szCs w:val="18"/>
        </w:rPr>
        <w:t>4</w:t>
      </w:r>
      <w:r w:rsidR="0087425B">
        <w:rPr>
          <w:rFonts w:ascii="Arial" w:hAnsi="Arial" w:cs="Arial"/>
          <w:b/>
          <w:sz w:val="18"/>
          <w:szCs w:val="18"/>
        </w:rPr>
        <w:t>.</w:t>
      </w:r>
      <w:r w:rsidR="00353D5D">
        <w:rPr>
          <w:rFonts w:ascii="Arial" w:hAnsi="Arial" w:cs="Arial"/>
          <w:b/>
          <w:sz w:val="18"/>
          <w:szCs w:val="18"/>
        </w:rPr>
        <w:t>Управление цепями</w:t>
      </w:r>
    </w:p>
    <w:p w:rsidR="0087425B" w:rsidRDefault="0087425B" w:rsidP="0087425B">
      <w:pPr>
        <w:rPr>
          <w:rFonts w:ascii="Arial" w:hAnsi="Arial" w:cs="Arial"/>
          <w:sz w:val="18"/>
          <w:szCs w:val="18"/>
        </w:rPr>
      </w:pPr>
      <w:r>
        <w:rPr>
          <w:rFonts w:ascii="Arial" w:hAnsi="Arial" w:cs="Arial"/>
          <w:noProof/>
          <w:sz w:val="18"/>
          <w:szCs w:val="18"/>
          <w:lang w:eastAsia="ru-RU"/>
        </w:rPr>
        <w:drawing>
          <wp:inline distT="0" distB="0" distL="0" distR="0" wp14:anchorId="2E2AE72A" wp14:editId="3EF2F247">
            <wp:extent cx="1609200" cy="655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15">
                      <a:extLst>
                        <a:ext uri="{28A0092B-C50C-407E-A947-70E740481C1C}">
                          <a14:useLocalDpi xmlns:a14="http://schemas.microsoft.com/office/drawing/2010/main" val="0"/>
                        </a:ext>
                      </a:extLst>
                    </a:blip>
                    <a:stretch>
                      <a:fillRect/>
                    </a:stretch>
                  </pic:blipFill>
                  <pic:spPr>
                    <a:xfrm>
                      <a:off x="0" y="0"/>
                      <a:ext cx="1609200" cy="655200"/>
                    </a:xfrm>
                    <a:prstGeom prst="rect">
                      <a:avLst/>
                    </a:prstGeom>
                  </pic:spPr>
                </pic:pic>
              </a:graphicData>
            </a:graphic>
          </wp:inline>
        </w:drawing>
      </w:r>
    </w:p>
    <w:p w:rsidR="00353D5D" w:rsidRDefault="00353D5D" w:rsidP="0087425B">
      <w:pPr>
        <w:rPr>
          <w:rFonts w:ascii="Arial" w:hAnsi="Arial" w:cs="Arial"/>
          <w:sz w:val="18"/>
          <w:szCs w:val="18"/>
        </w:rPr>
      </w:pPr>
      <w:r>
        <w:rPr>
          <w:rFonts w:ascii="Arial" w:hAnsi="Arial" w:cs="Arial"/>
          <w:sz w:val="18"/>
          <w:szCs w:val="18"/>
        </w:rPr>
        <w:t>Данный виджет отображает состояние выходных сигнальных цепей, управляемых программой. Программа позволяет управлять 8 исходящими сигнальными цепями при помощи контролер</w:t>
      </w:r>
      <w:r w:rsidR="00C66D0C">
        <w:rPr>
          <w:rFonts w:ascii="Arial" w:hAnsi="Arial" w:cs="Arial"/>
          <w:sz w:val="18"/>
          <w:szCs w:val="18"/>
        </w:rPr>
        <w:t>а ввода/вывода</w:t>
      </w:r>
      <w:r>
        <w:rPr>
          <w:rFonts w:ascii="Arial" w:hAnsi="Arial" w:cs="Arial"/>
          <w:sz w:val="18"/>
          <w:szCs w:val="18"/>
        </w:rPr>
        <w:t xml:space="preserve">. С помощью замыкания и размыкания сигнальных(или питающих) цепей обеспечивается управление </w:t>
      </w:r>
      <w:r w:rsidRPr="00353D5D">
        <w:rPr>
          <w:rFonts w:ascii="Arial" w:hAnsi="Arial" w:cs="Arial"/>
          <w:b/>
          <w:sz w:val="18"/>
          <w:szCs w:val="18"/>
        </w:rPr>
        <w:t>светофорами, шлагбаумами</w:t>
      </w:r>
      <w:r>
        <w:rPr>
          <w:rFonts w:ascii="Arial" w:hAnsi="Arial" w:cs="Arial"/>
          <w:sz w:val="18"/>
          <w:szCs w:val="18"/>
        </w:rPr>
        <w:t>, механическими за</w:t>
      </w:r>
      <w:r w:rsidR="00904E69">
        <w:rPr>
          <w:rFonts w:ascii="Arial" w:hAnsi="Arial" w:cs="Arial"/>
          <w:sz w:val="18"/>
          <w:szCs w:val="18"/>
        </w:rPr>
        <w:t xml:space="preserve">движками и т.п. оборудованием. </w:t>
      </w:r>
      <w:r>
        <w:rPr>
          <w:rFonts w:ascii="Arial" w:hAnsi="Arial" w:cs="Arial"/>
          <w:sz w:val="18"/>
          <w:szCs w:val="18"/>
        </w:rPr>
        <w:t>Состояние цепей отображено в виде двухсекционных светофоров. Красный сигнал означает что цепь разомкнута, зеленый что цепь замкнута. УВК Омега управляет цепями автоматически согласно настройкам программы, однако возможно ручное управление. Для изменения состояния цепи – достаточно щелкнуть левой кнопкой  мыши на соответствующей цепи пиктограмме.</w:t>
      </w:r>
    </w:p>
    <w:p w:rsidR="00353D5D" w:rsidRPr="00BA0BFA" w:rsidRDefault="00904E69" w:rsidP="00353D5D">
      <w:pPr>
        <w:rPr>
          <w:rFonts w:ascii="Arial" w:hAnsi="Arial" w:cs="Arial"/>
          <w:b/>
          <w:sz w:val="18"/>
          <w:szCs w:val="18"/>
        </w:rPr>
      </w:pPr>
      <w:r>
        <w:rPr>
          <w:rFonts w:ascii="Arial" w:hAnsi="Arial" w:cs="Arial"/>
          <w:b/>
          <w:sz w:val="18"/>
          <w:szCs w:val="18"/>
          <w:lang w:val="en-US"/>
        </w:rPr>
        <w:t>5</w:t>
      </w:r>
      <w:r w:rsidR="00353D5D">
        <w:rPr>
          <w:rFonts w:ascii="Arial" w:hAnsi="Arial" w:cs="Arial"/>
          <w:b/>
          <w:sz w:val="18"/>
          <w:szCs w:val="18"/>
        </w:rPr>
        <w:t>.Внешние датчики</w:t>
      </w:r>
    </w:p>
    <w:p w:rsidR="00353D5D" w:rsidRDefault="00353D5D" w:rsidP="00353D5D">
      <w:pPr>
        <w:rPr>
          <w:rFonts w:ascii="Arial" w:hAnsi="Arial" w:cs="Arial"/>
          <w:sz w:val="18"/>
          <w:szCs w:val="18"/>
        </w:rPr>
      </w:pPr>
      <w:r>
        <w:rPr>
          <w:rFonts w:ascii="Arial" w:hAnsi="Arial" w:cs="Arial"/>
          <w:noProof/>
          <w:sz w:val="18"/>
          <w:szCs w:val="18"/>
          <w:lang w:eastAsia="ru-RU"/>
        </w:rPr>
        <w:drawing>
          <wp:inline distT="0" distB="0" distL="0" distR="0" wp14:anchorId="484320B4" wp14:editId="524A6CB6">
            <wp:extent cx="1598400" cy="83880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16">
                      <a:extLst>
                        <a:ext uri="{28A0092B-C50C-407E-A947-70E740481C1C}">
                          <a14:useLocalDpi xmlns:a14="http://schemas.microsoft.com/office/drawing/2010/main" val="0"/>
                        </a:ext>
                      </a:extLst>
                    </a:blip>
                    <a:stretch>
                      <a:fillRect/>
                    </a:stretch>
                  </pic:blipFill>
                  <pic:spPr>
                    <a:xfrm>
                      <a:off x="0" y="0"/>
                      <a:ext cx="1598400" cy="838800"/>
                    </a:xfrm>
                    <a:prstGeom prst="rect">
                      <a:avLst/>
                    </a:prstGeom>
                  </pic:spPr>
                </pic:pic>
              </a:graphicData>
            </a:graphic>
          </wp:inline>
        </w:drawing>
      </w:r>
    </w:p>
    <w:p w:rsidR="00353D5D" w:rsidRDefault="00353D5D" w:rsidP="00353D5D">
      <w:pPr>
        <w:rPr>
          <w:rFonts w:ascii="Arial" w:hAnsi="Arial" w:cs="Arial"/>
          <w:sz w:val="18"/>
          <w:szCs w:val="18"/>
        </w:rPr>
      </w:pPr>
      <w:r>
        <w:rPr>
          <w:rFonts w:ascii="Arial" w:hAnsi="Arial" w:cs="Arial"/>
          <w:sz w:val="18"/>
          <w:szCs w:val="18"/>
        </w:rPr>
        <w:t>Этот виджет отображает текущее состояние подключенных внешних датчиков (например магнитных или оптических датчиков положения оси). Датчики подключаются при помощи контролера ввода/</w:t>
      </w:r>
      <w:r w:rsidR="00C66D0C">
        <w:rPr>
          <w:rFonts w:ascii="Arial" w:hAnsi="Arial" w:cs="Arial"/>
          <w:sz w:val="18"/>
          <w:szCs w:val="18"/>
        </w:rPr>
        <w:t xml:space="preserve">вывода. При поступлении сигнала с датчиков программа производит запрограммированные действия (например подсчет числа осей ТС или контроль положения ТС на весовой платформе). </w:t>
      </w:r>
    </w:p>
    <w:p w:rsidR="00742069" w:rsidRPr="00BA0BFA" w:rsidRDefault="00904E69" w:rsidP="00742069">
      <w:pPr>
        <w:rPr>
          <w:rFonts w:ascii="Arial" w:hAnsi="Arial" w:cs="Arial"/>
          <w:b/>
          <w:sz w:val="18"/>
          <w:szCs w:val="18"/>
        </w:rPr>
      </w:pPr>
      <w:r>
        <w:rPr>
          <w:rFonts w:ascii="Arial" w:hAnsi="Arial" w:cs="Arial"/>
          <w:b/>
          <w:sz w:val="18"/>
          <w:szCs w:val="18"/>
          <w:lang w:val="en-US"/>
        </w:rPr>
        <w:t>6</w:t>
      </w:r>
      <w:r w:rsidR="00742069">
        <w:rPr>
          <w:rFonts w:ascii="Arial" w:hAnsi="Arial" w:cs="Arial"/>
          <w:b/>
          <w:sz w:val="18"/>
          <w:szCs w:val="18"/>
        </w:rPr>
        <w:t>.Дополнительно</w:t>
      </w:r>
    </w:p>
    <w:p w:rsidR="00742069" w:rsidRDefault="00742069" w:rsidP="00742069">
      <w:pPr>
        <w:rPr>
          <w:rFonts w:ascii="Arial" w:hAnsi="Arial" w:cs="Arial"/>
          <w:sz w:val="18"/>
          <w:szCs w:val="18"/>
        </w:rPr>
      </w:pPr>
      <w:r>
        <w:rPr>
          <w:rFonts w:ascii="Arial" w:hAnsi="Arial" w:cs="Arial"/>
          <w:noProof/>
          <w:sz w:val="18"/>
          <w:szCs w:val="18"/>
          <w:lang w:eastAsia="ru-RU"/>
        </w:rPr>
        <w:drawing>
          <wp:inline distT="0" distB="0" distL="0" distR="0" wp14:anchorId="33ED1BDB" wp14:editId="2A527587">
            <wp:extent cx="1598400" cy="943200"/>
            <wp:effectExtent l="0" t="0" r="190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17">
                      <a:extLst>
                        <a:ext uri="{28A0092B-C50C-407E-A947-70E740481C1C}">
                          <a14:useLocalDpi xmlns:a14="http://schemas.microsoft.com/office/drawing/2010/main" val="0"/>
                        </a:ext>
                      </a:extLst>
                    </a:blip>
                    <a:stretch>
                      <a:fillRect/>
                    </a:stretch>
                  </pic:blipFill>
                  <pic:spPr>
                    <a:xfrm>
                      <a:off x="0" y="0"/>
                      <a:ext cx="1598400" cy="943200"/>
                    </a:xfrm>
                    <a:prstGeom prst="rect">
                      <a:avLst/>
                    </a:prstGeom>
                  </pic:spPr>
                </pic:pic>
              </a:graphicData>
            </a:graphic>
          </wp:inline>
        </w:drawing>
      </w:r>
    </w:p>
    <w:p w:rsidR="00742069" w:rsidRDefault="00742069" w:rsidP="00742069">
      <w:pPr>
        <w:rPr>
          <w:rFonts w:ascii="Arial" w:hAnsi="Arial" w:cs="Arial"/>
          <w:sz w:val="18"/>
          <w:szCs w:val="18"/>
        </w:rPr>
      </w:pPr>
      <w:r>
        <w:rPr>
          <w:rFonts w:ascii="Arial" w:hAnsi="Arial" w:cs="Arial"/>
          <w:sz w:val="18"/>
          <w:szCs w:val="18"/>
        </w:rPr>
        <w:t xml:space="preserve">Виджет дает доступ к служебным функциям программы. Пункт </w:t>
      </w:r>
      <w:r w:rsidRPr="00742069">
        <w:rPr>
          <w:rFonts w:ascii="Arial" w:hAnsi="Arial" w:cs="Arial"/>
          <w:b/>
          <w:sz w:val="18"/>
          <w:szCs w:val="18"/>
        </w:rPr>
        <w:t>Настройки</w:t>
      </w:r>
      <w:r>
        <w:rPr>
          <w:rFonts w:ascii="Arial" w:hAnsi="Arial" w:cs="Arial"/>
          <w:sz w:val="18"/>
          <w:szCs w:val="18"/>
        </w:rPr>
        <w:t xml:space="preserve"> вызывает окно настроек программы (подробнее рассмотрено далее). Пункт </w:t>
      </w:r>
      <w:r w:rsidRPr="00742069">
        <w:rPr>
          <w:rFonts w:ascii="Arial" w:hAnsi="Arial" w:cs="Arial"/>
          <w:b/>
          <w:sz w:val="18"/>
          <w:szCs w:val="18"/>
        </w:rPr>
        <w:t>Проверить обновления</w:t>
      </w:r>
      <w:r>
        <w:rPr>
          <w:rFonts w:ascii="Arial" w:hAnsi="Arial" w:cs="Arial"/>
          <w:sz w:val="18"/>
          <w:szCs w:val="18"/>
        </w:rPr>
        <w:t xml:space="preserve"> вызывает мастера обновлений УВК Омега. Пункт </w:t>
      </w:r>
      <w:r w:rsidRPr="00742069">
        <w:rPr>
          <w:rFonts w:ascii="Arial" w:hAnsi="Arial" w:cs="Arial"/>
          <w:b/>
          <w:sz w:val="18"/>
          <w:szCs w:val="18"/>
        </w:rPr>
        <w:t>Сообщить об ошибке</w:t>
      </w:r>
      <w:r>
        <w:rPr>
          <w:rFonts w:ascii="Arial" w:hAnsi="Arial" w:cs="Arial"/>
          <w:sz w:val="18"/>
          <w:szCs w:val="18"/>
        </w:rPr>
        <w:t xml:space="preserve"> вызывает окно, позволяющее сообщить об ошибке авторам программы на адрес электронной почты, при наличии Интернет-соединения. Пункт </w:t>
      </w:r>
      <w:r w:rsidRPr="00742069">
        <w:rPr>
          <w:rFonts w:ascii="Arial" w:hAnsi="Arial" w:cs="Arial"/>
          <w:b/>
          <w:sz w:val="18"/>
          <w:szCs w:val="18"/>
        </w:rPr>
        <w:t>О программе</w:t>
      </w:r>
      <w:r>
        <w:rPr>
          <w:rFonts w:ascii="Arial" w:hAnsi="Arial" w:cs="Arial"/>
          <w:sz w:val="18"/>
          <w:szCs w:val="18"/>
        </w:rPr>
        <w:t xml:space="preserve"> вызывает информационное окно, отображающее сведения о установленной копии программы.</w:t>
      </w:r>
    </w:p>
    <w:p w:rsidR="00C66D0C" w:rsidRDefault="00742069" w:rsidP="00353D5D">
      <w:pPr>
        <w:rPr>
          <w:rFonts w:ascii="Arial" w:hAnsi="Arial" w:cs="Arial"/>
          <w:sz w:val="18"/>
          <w:szCs w:val="18"/>
        </w:rPr>
      </w:pPr>
      <w:r>
        <w:rPr>
          <w:rFonts w:ascii="Arial" w:hAnsi="Arial" w:cs="Arial"/>
          <w:sz w:val="18"/>
          <w:szCs w:val="18"/>
        </w:rPr>
        <w:t>В случае, если виджеты не помещаются в окне программы, рекомендуется скрыть лишние. Также возможна прокрутка содержимого панели виджетов при помощи кнопок прокрутки:</w:t>
      </w:r>
    </w:p>
    <w:p w:rsidR="00742069" w:rsidRDefault="00742069" w:rsidP="00353D5D">
      <w:pPr>
        <w:rPr>
          <w:rFonts w:ascii="Arial" w:hAnsi="Arial" w:cs="Arial"/>
          <w:sz w:val="18"/>
          <w:szCs w:val="18"/>
        </w:rPr>
      </w:pPr>
      <w:r>
        <w:rPr>
          <w:rFonts w:ascii="Arial" w:hAnsi="Arial" w:cs="Arial"/>
          <w:noProof/>
          <w:sz w:val="18"/>
          <w:szCs w:val="18"/>
          <w:lang w:eastAsia="ru-RU"/>
        </w:rPr>
        <w:drawing>
          <wp:inline distT="0" distB="0" distL="0" distR="0">
            <wp:extent cx="1626669" cy="105878"/>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8.jpg"/>
                    <pic:cNvPicPr/>
                  </pic:nvPicPr>
                  <pic:blipFill>
                    <a:blip r:embed="rId18">
                      <a:extLst>
                        <a:ext uri="{28A0092B-C50C-407E-A947-70E740481C1C}">
                          <a14:useLocalDpi xmlns:a14="http://schemas.microsoft.com/office/drawing/2010/main" val="0"/>
                        </a:ext>
                      </a:extLst>
                    </a:blip>
                    <a:stretch>
                      <a:fillRect/>
                    </a:stretch>
                  </pic:blipFill>
                  <pic:spPr>
                    <a:xfrm>
                      <a:off x="0" y="0"/>
                      <a:ext cx="1626669" cy="105878"/>
                    </a:xfrm>
                    <a:prstGeom prst="rect">
                      <a:avLst/>
                    </a:prstGeom>
                  </pic:spPr>
                </pic:pic>
              </a:graphicData>
            </a:graphic>
          </wp:inline>
        </w:drawing>
      </w:r>
      <w:r>
        <w:rPr>
          <w:rFonts w:ascii="Arial" w:hAnsi="Arial" w:cs="Arial"/>
          <w:noProof/>
          <w:sz w:val="18"/>
          <w:szCs w:val="18"/>
          <w:lang w:eastAsia="ru-RU"/>
        </w:rPr>
        <w:drawing>
          <wp:inline distT="0" distB="0" distL="0" distR="0">
            <wp:extent cx="1626669" cy="11550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9.jpg"/>
                    <pic:cNvPicPr/>
                  </pic:nvPicPr>
                  <pic:blipFill>
                    <a:blip r:embed="rId19">
                      <a:extLst>
                        <a:ext uri="{28A0092B-C50C-407E-A947-70E740481C1C}">
                          <a14:useLocalDpi xmlns:a14="http://schemas.microsoft.com/office/drawing/2010/main" val="0"/>
                        </a:ext>
                      </a:extLst>
                    </a:blip>
                    <a:stretch>
                      <a:fillRect/>
                    </a:stretch>
                  </pic:blipFill>
                  <pic:spPr>
                    <a:xfrm>
                      <a:off x="0" y="0"/>
                      <a:ext cx="1626669" cy="115503"/>
                    </a:xfrm>
                    <a:prstGeom prst="rect">
                      <a:avLst/>
                    </a:prstGeom>
                  </pic:spPr>
                </pic:pic>
              </a:graphicData>
            </a:graphic>
          </wp:inline>
        </w:drawing>
      </w:r>
    </w:p>
    <w:p w:rsidR="009C0EB7" w:rsidRDefault="001D49B0" w:rsidP="009C0EB7">
      <w:pPr>
        <w:shd w:val="clear" w:color="auto" w:fill="FFFFFF"/>
        <w:spacing w:line="225" w:lineRule="atLeast"/>
        <w:rPr>
          <w:rFonts w:cstheme="minorHAnsi"/>
          <w:b/>
          <w:i/>
          <w:color w:val="0070C0"/>
          <w:sz w:val="24"/>
          <w:szCs w:val="24"/>
          <w:shd w:val="clear" w:color="auto" w:fill="FFFFFF"/>
        </w:rPr>
      </w:pPr>
      <w:r>
        <w:rPr>
          <w:rFonts w:cstheme="minorHAnsi"/>
          <w:b/>
          <w:i/>
          <w:color w:val="0070C0"/>
          <w:sz w:val="24"/>
          <w:szCs w:val="24"/>
          <w:shd w:val="clear" w:color="auto" w:fill="FFFFFF"/>
        </w:rPr>
        <w:lastRenderedPageBreak/>
        <w:t>Видеопанель</w:t>
      </w:r>
      <w:r w:rsidRPr="009D7922">
        <w:rPr>
          <w:rFonts w:cstheme="minorHAnsi"/>
          <w:b/>
          <w:i/>
          <w:color w:val="0070C0"/>
          <w:sz w:val="24"/>
          <w:szCs w:val="24"/>
          <w:shd w:val="clear" w:color="auto" w:fill="FFFFFF"/>
        </w:rPr>
        <w:t>:</w:t>
      </w:r>
    </w:p>
    <w:p w:rsidR="001D49B0" w:rsidRDefault="001D49B0" w:rsidP="009C0EB7">
      <w:pPr>
        <w:shd w:val="clear" w:color="auto" w:fill="FFFFFF"/>
        <w:spacing w:line="225" w:lineRule="atLeast"/>
        <w:rPr>
          <w:rFonts w:ascii="Arial" w:hAnsi="Arial" w:cs="Arial"/>
          <w:sz w:val="18"/>
          <w:szCs w:val="18"/>
        </w:rPr>
      </w:pPr>
      <w:r>
        <w:rPr>
          <w:rFonts w:ascii="Arial" w:hAnsi="Arial" w:cs="Arial"/>
          <w:sz w:val="18"/>
          <w:szCs w:val="18"/>
        </w:rPr>
        <w:t>Видеопанель выводит информацию, поступающую из подключён</w:t>
      </w:r>
      <w:r w:rsidR="00904E69">
        <w:rPr>
          <w:rFonts w:ascii="Arial" w:hAnsi="Arial" w:cs="Arial"/>
          <w:sz w:val="18"/>
          <w:szCs w:val="18"/>
        </w:rPr>
        <w:t>ных к ПК камер видеонаблюдения</w:t>
      </w:r>
      <w:r w:rsidR="00904E69" w:rsidRPr="00904E69">
        <w:rPr>
          <w:rFonts w:ascii="Arial" w:hAnsi="Arial" w:cs="Arial"/>
          <w:sz w:val="18"/>
          <w:szCs w:val="18"/>
        </w:rPr>
        <w:t xml:space="preserve">. </w:t>
      </w:r>
      <w:r>
        <w:rPr>
          <w:rFonts w:ascii="Arial" w:hAnsi="Arial" w:cs="Arial"/>
          <w:sz w:val="18"/>
          <w:szCs w:val="18"/>
        </w:rPr>
        <w:t xml:space="preserve">В настоящий момент поддерживается одновременный вывод 4 камер на копию программы. </w:t>
      </w:r>
    </w:p>
    <w:p w:rsidR="00857F85" w:rsidRPr="00904E69" w:rsidRDefault="00904E69" w:rsidP="009C0EB7">
      <w:pPr>
        <w:shd w:val="clear" w:color="auto" w:fill="FFFFFF"/>
        <w:spacing w:line="225" w:lineRule="atLeast"/>
        <w:rPr>
          <w:rFonts w:ascii="Arial" w:hAnsi="Arial" w:cs="Arial"/>
          <w:sz w:val="18"/>
          <w:szCs w:val="18"/>
        </w:rPr>
      </w:pPr>
      <w:r>
        <w:rPr>
          <w:rFonts w:ascii="Arial" w:hAnsi="Arial" w:cs="Arial"/>
          <w:sz w:val="18"/>
          <w:szCs w:val="18"/>
        </w:rPr>
        <w:t xml:space="preserve">При необходимости панель может быть свернута, нажатием на кнопку  </w:t>
      </w:r>
      <w:r>
        <w:rPr>
          <w:rFonts w:ascii="Arial" w:hAnsi="Arial" w:cs="Arial"/>
          <w:noProof/>
          <w:sz w:val="18"/>
          <w:szCs w:val="18"/>
          <w:lang w:eastAsia="ru-RU"/>
        </w:rPr>
        <w:drawing>
          <wp:inline distT="0" distB="0" distL="0" distR="0">
            <wp:extent cx="259180" cy="189401"/>
            <wp:effectExtent l="0" t="0" r="762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3.jpg"/>
                    <pic:cNvPicPr/>
                  </pic:nvPicPr>
                  <pic:blipFill>
                    <a:blip r:embed="rId20">
                      <a:extLst>
                        <a:ext uri="{28A0092B-C50C-407E-A947-70E740481C1C}">
                          <a14:useLocalDpi xmlns:a14="http://schemas.microsoft.com/office/drawing/2010/main" val="0"/>
                        </a:ext>
                      </a:extLst>
                    </a:blip>
                    <a:stretch>
                      <a:fillRect/>
                    </a:stretch>
                  </pic:blipFill>
                  <pic:spPr>
                    <a:xfrm>
                      <a:off x="0" y="0"/>
                      <a:ext cx="262636" cy="191926"/>
                    </a:xfrm>
                    <a:prstGeom prst="rect">
                      <a:avLst/>
                    </a:prstGeom>
                  </pic:spPr>
                </pic:pic>
              </a:graphicData>
            </a:graphic>
          </wp:inline>
        </w:drawing>
      </w:r>
    </w:p>
    <w:p w:rsidR="00DC17F5" w:rsidRDefault="00DC17F5" w:rsidP="00DC17F5">
      <w:pPr>
        <w:shd w:val="clear" w:color="auto" w:fill="FFFFFF"/>
        <w:spacing w:line="225" w:lineRule="atLeast"/>
        <w:rPr>
          <w:rFonts w:eastAsia="Times New Roman" w:cstheme="minorHAnsi"/>
          <w:b/>
          <w:i/>
          <w:iCs/>
          <w:color w:val="000000"/>
          <w:sz w:val="28"/>
          <w:szCs w:val="24"/>
          <w:lang w:eastAsia="ru-RU"/>
        </w:rPr>
      </w:pPr>
      <w:r>
        <w:rPr>
          <w:rFonts w:eastAsia="Times New Roman" w:cstheme="minorHAnsi"/>
          <w:b/>
          <w:i/>
          <w:iCs/>
          <w:color w:val="000000"/>
          <w:sz w:val="28"/>
          <w:szCs w:val="24"/>
          <w:lang w:eastAsia="ru-RU"/>
        </w:rPr>
        <w:t>Рабочее место оператора</w:t>
      </w:r>
    </w:p>
    <w:p w:rsidR="00DC17F5" w:rsidRDefault="00DC17F5" w:rsidP="00DC17F5">
      <w:pPr>
        <w:shd w:val="clear" w:color="auto" w:fill="FFFFFF"/>
        <w:spacing w:line="225" w:lineRule="atLeast"/>
        <w:rPr>
          <w:rFonts w:ascii="Arial" w:hAnsi="Arial" w:cs="Arial"/>
          <w:sz w:val="18"/>
          <w:szCs w:val="18"/>
        </w:rPr>
      </w:pPr>
      <w:r>
        <w:rPr>
          <w:rFonts w:ascii="Arial" w:hAnsi="Arial" w:cs="Arial"/>
          <w:sz w:val="18"/>
          <w:szCs w:val="18"/>
        </w:rPr>
        <w:t>При запуске программы автоматически загружается форма рабочего места оператора весовой системы. Перейти к рабочему месту можно также в любой момент, выбрав соответствующий пункт в заглавном меню основного окна программы:</w:t>
      </w:r>
    </w:p>
    <w:p w:rsidR="00DC17F5" w:rsidRDefault="00DC17F5" w:rsidP="00DC17F5">
      <w:pPr>
        <w:shd w:val="clear" w:color="auto" w:fill="FFFFFF"/>
        <w:spacing w:line="225" w:lineRule="atLeast"/>
        <w:rPr>
          <w:rFonts w:eastAsia="Times New Roman" w:cstheme="minorHAnsi"/>
          <w:b/>
          <w:i/>
          <w:iCs/>
          <w:color w:val="000000"/>
          <w:sz w:val="28"/>
          <w:szCs w:val="24"/>
          <w:lang w:eastAsia="ru-RU"/>
        </w:rPr>
      </w:pPr>
      <w:r>
        <w:rPr>
          <w:rFonts w:eastAsia="Times New Roman" w:cstheme="minorHAnsi"/>
          <w:b/>
          <w:i/>
          <w:iCs/>
          <w:noProof/>
          <w:color w:val="000000"/>
          <w:sz w:val="28"/>
          <w:szCs w:val="24"/>
          <w:lang w:eastAsia="ru-RU"/>
        </w:rPr>
        <w:drawing>
          <wp:inline distT="0" distB="0" distL="0" distR="0">
            <wp:extent cx="5940425" cy="412115"/>
            <wp:effectExtent l="0" t="0" r="317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5.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412115"/>
                    </a:xfrm>
                    <a:prstGeom prst="rect">
                      <a:avLst/>
                    </a:prstGeom>
                  </pic:spPr>
                </pic:pic>
              </a:graphicData>
            </a:graphic>
          </wp:inline>
        </w:drawing>
      </w:r>
    </w:p>
    <w:p w:rsidR="00DC17F5" w:rsidRDefault="00153004" w:rsidP="00DC17F5">
      <w:pPr>
        <w:rPr>
          <w:rFonts w:ascii="Arial" w:hAnsi="Arial" w:cs="Arial"/>
          <w:sz w:val="18"/>
          <w:szCs w:val="18"/>
        </w:rPr>
      </w:pPr>
      <w:r>
        <w:rPr>
          <w:rFonts w:ascii="Arial" w:hAnsi="Arial" w:cs="Arial"/>
          <w:sz w:val="18"/>
          <w:szCs w:val="18"/>
        </w:rPr>
        <w:t>В рабочем месте отображается журнал взвешиваний транспортных средств</w:t>
      </w:r>
    </w:p>
    <w:p w:rsidR="00BC0436" w:rsidRDefault="00BC0436" w:rsidP="00153004">
      <w:pPr>
        <w:rPr>
          <w:rFonts w:ascii="Arial" w:hAnsi="Arial" w:cs="Arial"/>
          <w:sz w:val="18"/>
          <w:szCs w:val="18"/>
        </w:rPr>
      </w:pPr>
      <w:r>
        <w:rPr>
          <w:rFonts w:ascii="Arial" w:hAnsi="Arial" w:cs="Arial"/>
          <w:sz w:val="18"/>
          <w:szCs w:val="18"/>
        </w:rPr>
        <w:t>В верхней части рабочего места присутствует панель команд:</w:t>
      </w:r>
    </w:p>
    <w:p w:rsidR="00BC0436" w:rsidRDefault="00BC0436" w:rsidP="00153004">
      <w:pPr>
        <w:rPr>
          <w:rFonts w:ascii="Arial" w:hAnsi="Arial" w:cs="Arial"/>
          <w:sz w:val="18"/>
          <w:szCs w:val="18"/>
        </w:rPr>
      </w:pPr>
      <w:r>
        <w:rPr>
          <w:rFonts w:ascii="Arial" w:hAnsi="Arial" w:cs="Arial"/>
          <w:noProof/>
          <w:sz w:val="18"/>
          <w:szCs w:val="18"/>
          <w:lang w:eastAsia="ru-RU"/>
        </w:rPr>
        <w:drawing>
          <wp:inline distT="0" distB="0" distL="0" distR="0">
            <wp:extent cx="5372100" cy="27219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6.jpg"/>
                    <pic:cNvPicPr/>
                  </pic:nvPicPr>
                  <pic:blipFill>
                    <a:blip r:embed="rId22">
                      <a:extLst>
                        <a:ext uri="{28A0092B-C50C-407E-A947-70E740481C1C}">
                          <a14:useLocalDpi xmlns:a14="http://schemas.microsoft.com/office/drawing/2010/main" val="0"/>
                        </a:ext>
                      </a:extLst>
                    </a:blip>
                    <a:stretch>
                      <a:fillRect/>
                    </a:stretch>
                  </pic:blipFill>
                  <pic:spPr>
                    <a:xfrm>
                      <a:off x="0" y="0"/>
                      <a:ext cx="5369230" cy="272049"/>
                    </a:xfrm>
                    <a:prstGeom prst="rect">
                      <a:avLst/>
                    </a:prstGeom>
                  </pic:spPr>
                </pic:pic>
              </a:graphicData>
            </a:graphic>
          </wp:inline>
        </w:drawing>
      </w:r>
    </w:p>
    <w:p w:rsidR="00BC0436" w:rsidRDefault="00BC0436" w:rsidP="00153004">
      <w:pPr>
        <w:rPr>
          <w:rFonts w:ascii="Arial" w:hAnsi="Arial" w:cs="Arial"/>
          <w:sz w:val="18"/>
          <w:szCs w:val="18"/>
        </w:rPr>
      </w:pPr>
      <w:r>
        <w:rPr>
          <w:rFonts w:ascii="Arial" w:hAnsi="Arial" w:cs="Arial"/>
          <w:sz w:val="18"/>
          <w:szCs w:val="18"/>
        </w:rPr>
        <w:t xml:space="preserve">Кнопка </w:t>
      </w:r>
      <w:r w:rsidRPr="00BC0436">
        <w:rPr>
          <w:rFonts w:ascii="Arial" w:hAnsi="Arial" w:cs="Arial"/>
          <w:b/>
          <w:sz w:val="18"/>
          <w:szCs w:val="18"/>
        </w:rPr>
        <w:t>Новое взвешивание</w:t>
      </w:r>
      <w:r>
        <w:rPr>
          <w:rFonts w:ascii="Arial" w:hAnsi="Arial" w:cs="Arial"/>
          <w:sz w:val="18"/>
          <w:szCs w:val="18"/>
        </w:rPr>
        <w:t xml:space="preserve"> позволяет произвести новое взвешивание ТС. При успешном завершении взвешивания новая запись будет добавлена в журнал взвешиваний. </w:t>
      </w:r>
    </w:p>
    <w:p w:rsidR="00BC0436" w:rsidRDefault="00BC0436" w:rsidP="00153004">
      <w:pPr>
        <w:rPr>
          <w:rFonts w:ascii="Arial" w:hAnsi="Arial" w:cs="Arial"/>
          <w:sz w:val="18"/>
          <w:szCs w:val="18"/>
        </w:rPr>
      </w:pPr>
      <w:r>
        <w:rPr>
          <w:rFonts w:ascii="Arial" w:hAnsi="Arial" w:cs="Arial"/>
          <w:sz w:val="18"/>
          <w:szCs w:val="18"/>
        </w:rPr>
        <w:t xml:space="preserve">Кнопка </w:t>
      </w:r>
      <w:r w:rsidRPr="00BC0436">
        <w:rPr>
          <w:rFonts w:ascii="Arial" w:hAnsi="Arial" w:cs="Arial"/>
          <w:b/>
          <w:sz w:val="18"/>
          <w:szCs w:val="18"/>
        </w:rPr>
        <w:t>Довзвесить</w:t>
      </w:r>
      <w:r>
        <w:rPr>
          <w:rFonts w:ascii="Arial" w:hAnsi="Arial" w:cs="Arial"/>
          <w:sz w:val="18"/>
          <w:szCs w:val="18"/>
        </w:rPr>
        <w:t xml:space="preserve"> позволяет произвести второе взвешивание ТС для определения веса Нетто. При этом новая запись в журнале взвешиваний не создается, а дополняется новыми данными уже существующая.</w:t>
      </w:r>
    </w:p>
    <w:p w:rsidR="00BC0436" w:rsidRDefault="00BC0436" w:rsidP="00153004">
      <w:pPr>
        <w:rPr>
          <w:rFonts w:ascii="Arial" w:hAnsi="Arial" w:cs="Arial"/>
          <w:sz w:val="18"/>
          <w:szCs w:val="18"/>
        </w:rPr>
      </w:pPr>
      <w:r>
        <w:rPr>
          <w:rFonts w:ascii="Arial" w:hAnsi="Arial" w:cs="Arial"/>
          <w:sz w:val="18"/>
          <w:szCs w:val="18"/>
        </w:rPr>
        <w:t xml:space="preserve">Кнопка </w:t>
      </w:r>
      <w:r w:rsidRPr="00E36829">
        <w:rPr>
          <w:rFonts w:ascii="Arial" w:hAnsi="Arial" w:cs="Arial"/>
          <w:b/>
          <w:sz w:val="18"/>
          <w:szCs w:val="18"/>
        </w:rPr>
        <w:t>Редактировать</w:t>
      </w:r>
      <w:r>
        <w:rPr>
          <w:rFonts w:ascii="Arial" w:hAnsi="Arial" w:cs="Arial"/>
          <w:sz w:val="18"/>
          <w:szCs w:val="18"/>
        </w:rPr>
        <w:t xml:space="preserve"> позволяет изменять некоторые сведения о совершенных взвешиваниях, а кнопка </w:t>
      </w:r>
      <w:r w:rsidRPr="00E36829">
        <w:rPr>
          <w:rFonts w:ascii="Arial" w:hAnsi="Arial" w:cs="Arial"/>
          <w:b/>
          <w:sz w:val="18"/>
          <w:szCs w:val="18"/>
        </w:rPr>
        <w:t>Удалить</w:t>
      </w:r>
      <w:r>
        <w:rPr>
          <w:rFonts w:ascii="Arial" w:hAnsi="Arial" w:cs="Arial"/>
          <w:sz w:val="18"/>
          <w:szCs w:val="18"/>
        </w:rPr>
        <w:t xml:space="preserve"> позволяет помечать их на удаление.</w:t>
      </w:r>
    </w:p>
    <w:p w:rsidR="00BC0436" w:rsidRDefault="00BC0436" w:rsidP="00153004">
      <w:pPr>
        <w:rPr>
          <w:rFonts w:ascii="Arial" w:hAnsi="Arial" w:cs="Arial"/>
          <w:sz w:val="18"/>
          <w:szCs w:val="18"/>
        </w:rPr>
      </w:pPr>
      <w:r>
        <w:rPr>
          <w:rFonts w:ascii="Arial" w:hAnsi="Arial" w:cs="Arial"/>
          <w:sz w:val="18"/>
          <w:szCs w:val="18"/>
        </w:rPr>
        <w:t>Подробнее работа со всеми этими командами будет рассмотрена далее, а пока давайте рассмотрим таблицу журнала взвешиваний:</w:t>
      </w:r>
    </w:p>
    <w:p w:rsidR="00153004" w:rsidRDefault="00153004" w:rsidP="00153004">
      <w:pPr>
        <w:rPr>
          <w:rFonts w:ascii="Arial" w:hAnsi="Arial" w:cs="Arial"/>
          <w:sz w:val="18"/>
          <w:szCs w:val="18"/>
        </w:rPr>
      </w:pPr>
      <w:r>
        <w:rPr>
          <w:rFonts w:ascii="Arial" w:hAnsi="Arial" w:cs="Arial"/>
          <w:sz w:val="18"/>
          <w:szCs w:val="18"/>
        </w:rPr>
        <w:t>В большинстве случаев, для определения веса Нетто необходимо производить два взвешивания: взвешивание Тары (порожнего ТС) и взвешивание Брутто (ТС с грузом). Записи, для которых произведены оба взвешивания, считаются полными(помечаются синим цветом). Записи, для которых произведено только одно взвешивание, считаются неполными(помечаются красным цветом). Неполные записи необходимо «довзвесить».</w:t>
      </w:r>
    </w:p>
    <w:p w:rsidR="00153004" w:rsidRDefault="00153004" w:rsidP="00153004">
      <w:pPr>
        <w:jc w:val="center"/>
        <w:rPr>
          <w:rFonts w:ascii="Arial" w:hAnsi="Arial" w:cs="Arial"/>
          <w:sz w:val="18"/>
          <w:szCs w:val="18"/>
        </w:rPr>
      </w:pPr>
      <w:r>
        <w:rPr>
          <w:rFonts w:ascii="Arial" w:hAnsi="Arial" w:cs="Arial"/>
          <w:noProof/>
          <w:sz w:val="18"/>
          <w:szCs w:val="18"/>
          <w:lang w:eastAsia="ru-RU"/>
        </w:rPr>
        <w:drawing>
          <wp:inline distT="0" distB="0" distL="0" distR="0">
            <wp:extent cx="4791075" cy="11098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6.jpg"/>
                    <pic:cNvPicPr/>
                  </pic:nvPicPr>
                  <pic:blipFill>
                    <a:blip r:embed="rId23">
                      <a:extLst>
                        <a:ext uri="{28A0092B-C50C-407E-A947-70E740481C1C}">
                          <a14:useLocalDpi xmlns:a14="http://schemas.microsoft.com/office/drawing/2010/main" val="0"/>
                        </a:ext>
                      </a:extLst>
                    </a:blip>
                    <a:stretch>
                      <a:fillRect/>
                    </a:stretch>
                  </pic:blipFill>
                  <pic:spPr>
                    <a:xfrm>
                      <a:off x="0" y="0"/>
                      <a:ext cx="4806602" cy="1113406"/>
                    </a:xfrm>
                    <a:prstGeom prst="rect">
                      <a:avLst/>
                    </a:prstGeom>
                  </pic:spPr>
                </pic:pic>
              </a:graphicData>
            </a:graphic>
          </wp:inline>
        </w:drawing>
      </w:r>
    </w:p>
    <w:p w:rsidR="00153004" w:rsidRDefault="00E65F2D" w:rsidP="00DC17F5">
      <w:pPr>
        <w:rPr>
          <w:rFonts w:ascii="Arial" w:hAnsi="Arial" w:cs="Arial"/>
          <w:sz w:val="18"/>
          <w:szCs w:val="18"/>
        </w:rPr>
      </w:pPr>
      <w:r>
        <w:rPr>
          <w:rFonts w:ascii="Arial" w:hAnsi="Arial" w:cs="Arial"/>
          <w:sz w:val="18"/>
          <w:szCs w:val="18"/>
        </w:rPr>
        <w:t xml:space="preserve">Столбец </w:t>
      </w:r>
      <w:r w:rsidRPr="00E65F2D">
        <w:rPr>
          <w:rFonts w:ascii="Arial" w:hAnsi="Arial" w:cs="Arial"/>
          <w:b/>
          <w:sz w:val="18"/>
          <w:szCs w:val="18"/>
        </w:rPr>
        <w:t>Соб</w:t>
      </w:r>
      <w:r>
        <w:rPr>
          <w:rFonts w:ascii="Arial" w:hAnsi="Arial" w:cs="Arial"/>
          <w:sz w:val="18"/>
          <w:szCs w:val="18"/>
        </w:rPr>
        <w:t xml:space="preserve"> отображает тип события взвешивания (</w:t>
      </w:r>
      <w:r w:rsidR="00871C69">
        <w:rPr>
          <w:rFonts w:ascii="Arial" w:hAnsi="Arial" w:cs="Arial"/>
          <w:sz w:val="18"/>
          <w:szCs w:val="18"/>
        </w:rPr>
        <w:t>красная стрелка – Выезд, синяя стрелка - Ввоз</w:t>
      </w:r>
      <w:r>
        <w:rPr>
          <w:rFonts w:ascii="Arial" w:hAnsi="Arial" w:cs="Arial"/>
          <w:sz w:val="18"/>
          <w:szCs w:val="18"/>
        </w:rPr>
        <w:t xml:space="preserve">). Столбец </w:t>
      </w:r>
      <w:r w:rsidRPr="00E65F2D">
        <w:rPr>
          <w:rFonts w:ascii="Arial" w:hAnsi="Arial" w:cs="Arial"/>
          <w:b/>
          <w:sz w:val="18"/>
          <w:szCs w:val="18"/>
        </w:rPr>
        <w:t>Нетто</w:t>
      </w:r>
      <w:r>
        <w:rPr>
          <w:rFonts w:ascii="Arial" w:hAnsi="Arial" w:cs="Arial"/>
          <w:sz w:val="18"/>
          <w:szCs w:val="18"/>
        </w:rPr>
        <w:t xml:space="preserve"> отображает вес Нетто  груза, помещенного в транспортно</w:t>
      </w:r>
      <w:r w:rsidR="0022000B">
        <w:rPr>
          <w:rFonts w:ascii="Arial" w:hAnsi="Arial" w:cs="Arial"/>
          <w:sz w:val="18"/>
          <w:szCs w:val="18"/>
        </w:rPr>
        <w:t>м</w:t>
      </w:r>
      <w:r>
        <w:rPr>
          <w:rFonts w:ascii="Arial" w:hAnsi="Arial" w:cs="Arial"/>
          <w:sz w:val="18"/>
          <w:szCs w:val="18"/>
        </w:rPr>
        <w:t xml:space="preserve"> средстве.</w:t>
      </w:r>
      <w:r w:rsidR="0022000B">
        <w:rPr>
          <w:rFonts w:ascii="Arial" w:hAnsi="Arial" w:cs="Arial"/>
          <w:sz w:val="18"/>
          <w:szCs w:val="18"/>
        </w:rPr>
        <w:t xml:space="preserve"> Столбец </w:t>
      </w:r>
      <w:r w:rsidR="0022000B" w:rsidRPr="00433E33">
        <w:rPr>
          <w:rFonts w:ascii="Arial" w:hAnsi="Arial" w:cs="Arial"/>
          <w:b/>
          <w:sz w:val="18"/>
          <w:szCs w:val="18"/>
        </w:rPr>
        <w:t>Дата и время</w:t>
      </w:r>
      <w:r w:rsidR="0022000B">
        <w:rPr>
          <w:rFonts w:ascii="Arial" w:hAnsi="Arial" w:cs="Arial"/>
          <w:sz w:val="18"/>
          <w:szCs w:val="18"/>
        </w:rPr>
        <w:t xml:space="preserve"> отображает дату первого взвешивания транспортного средства (брутто или тара). Столбец </w:t>
      </w:r>
      <w:r w:rsidR="0022000B" w:rsidRPr="00433E33">
        <w:rPr>
          <w:rFonts w:ascii="Arial" w:hAnsi="Arial" w:cs="Arial"/>
          <w:b/>
          <w:sz w:val="18"/>
          <w:szCs w:val="18"/>
        </w:rPr>
        <w:t>Дата и время Нетто</w:t>
      </w:r>
      <w:r w:rsidR="0022000B">
        <w:rPr>
          <w:rFonts w:ascii="Arial" w:hAnsi="Arial" w:cs="Arial"/>
          <w:sz w:val="18"/>
          <w:szCs w:val="18"/>
        </w:rPr>
        <w:t xml:space="preserve"> отображает дату довзвешивания (второго взвешивания) транспортного средства и </w:t>
      </w:r>
      <w:r w:rsidR="00433E33">
        <w:rPr>
          <w:rFonts w:ascii="Arial" w:hAnsi="Arial" w:cs="Arial"/>
          <w:sz w:val="18"/>
          <w:szCs w:val="18"/>
        </w:rPr>
        <w:t>получения веса Нетто.</w:t>
      </w:r>
    </w:p>
    <w:p w:rsidR="00DC17F5" w:rsidRDefault="00DC17F5" w:rsidP="00DC17F5">
      <w:pPr>
        <w:rPr>
          <w:rFonts w:ascii="Arial" w:hAnsi="Arial" w:cs="Arial"/>
          <w:sz w:val="18"/>
          <w:szCs w:val="18"/>
        </w:rPr>
      </w:pPr>
      <w:r>
        <w:rPr>
          <w:rFonts w:ascii="Arial" w:hAnsi="Arial" w:cs="Arial"/>
          <w:sz w:val="18"/>
          <w:szCs w:val="18"/>
        </w:rPr>
        <w:t xml:space="preserve">Рекомендуется настроить внешний вид столбцов рабочего места оператора. Для этого необходимо выбрать пункт заглавного меню основного окна программы </w:t>
      </w:r>
      <w:r w:rsidRPr="00D04481">
        <w:rPr>
          <w:rFonts w:ascii="Arial" w:hAnsi="Arial" w:cs="Arial"/>
          <w:b/>
          <w:sz w:val="18"/>
          <w:szCs w:val="18"/>
        </w:rPr>
        <w:t>Рабочее место</w:t>
      </w:r>
      <w:r>
        <w:rPr>
          <w:rFonts w:ascii="Arial" w:hAnsi="Arial" w:cs="Arial"/>
          <w:sz w:val="18"/>
          <w:szCs w:val="18"/>
        </w:rPr>
        <w:t>. Щелкните правой кнопкой мыши на заголовке столбцов выведенной таблицы и с помощью контекстного меню отключите лишние для Вас столбцы. Затем настройте ширину столбцов. Выбранные данные будут запомнены.</w:t>
      </w:r>
    </w:p>
    <w:p w:rsidR="009823FF" w:rsidRDefault="00DC17F5" w:rsidP="00DC17F5">
      <w:pPr>
        <w:rPr>
          <w:rFonts w:ascii="Arial" w:hAnsi="Arial" w:cs="Arial"/>
          <w:sz w:val="18"/>
          <w:szCs w:val="18"/>
        </w:rPr>
      </w:pPr>
      <w:r>
        <w:rPr>
          <w:rFonts w:ascii="Arial" w:hAnsi="Arial" w:cs="Arial"/>
          <w:noProof/>
          <w:sz w:val="18"/>
          <w:szCs w:val="18"/>
          <w:lang w:eastAsia="ru-RU"/>
        </w:rPr>
        <w:lastRenderedPageBreak/>
        <w:drawing>
          <wp:inline distT="0" distB="0" distL="0" distR="0" wp14:anchorId="29EDB90A" wp14:editId="1FE0876E">
            <wp:extent cx="4229100" cy="1330436"/>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4.jpg"/>
                    <pic:cNvPicPr/>
                  </pic:nvPicPr>
                  <pic:blipFill>
                    <a:blip r:embed="rId24">
                      <a:extLst>
                        <a:ext uri="{28A0092B-C50C-407E-A947-70E740481C1C}">
                          <a14:useLocalDpi xmlns:a14="http://schemas.microsoft.com/office/drawing/2010/main" val="0"/>
                        </a:ext>
                      </a:extLst>
                    </a:blip>
                    <a:stretch>
                      <a:fillRect/>
                    </a:stretch>
                  </pic:blipFill>
                  <pic:spPr>
                    <a:xfrm>
                      <a:off x="0" y="0"/>
                      <a:ext cx="4234420" cy="1332110"/>
                    </a:xfrm>
                    <a:prstGeom prst="rect">
                      <a:avLst/>
                    </a:prstGeom>
                  </pic:spPr>
                </pic:pic>
              </a:graphicData>
            </a:graphic>
          </wp:inline>
        </w:drawing>
      </w:r>
    </w:p>
    <w:p w:rsidR="009D43BC" w:rsidRDefault="009D43BC" w:rsidP="00DC17F5">
      <w:pPr>
        <w:rPr>
          <w:rFonts w:ascii="Arial" w:hAnsi="Arial" w:cs="Arial"/>
          <w:sz w:val="18"/>
          <w:szCs w:val="18"/>
        </w:rPr>
      </w:pPr>
    </w:p>
    <w:p w:rsidR="009D43BC" w:rsidRDefault="009D43BC" w:rsidP="009D43BC">
      <w:pPr>
        <w:shd w:val="clear" w:color="auto" w:fill="FFFFFF"/>
        <w:spacing w:line="225" w:lineRule="atLeast"/>
        <w:rPr>
          <w:rFonts w:cstheme="minorHAnsi"/>
          <w:b/>
          <w:i/>
          <w:color w:val="0070C0"/>
          <w:sz w:val="24"/>
          <w:szCs w:val="24"/>
          <w:shd w:val="clear" w:color="auto" w:fill="FFFFFF"/>
        </w:rPr>
      </w:pPr>
      <w:r>
        <w:rPr>
          <w:rFonts w:cstheme="minorHAnsi"/>
          <w:b/>
          <w:i/>
          <w:color w:val="0070C0"/>
          <w:sz w:val="24"/>
          <w:szCs w:val="24"/>
          <w:shd w:val="clear" w:color="auto" w:fill="FFFFFF"/>
        </w:rPr>
        <w:t>Инструменты навигации таблицы взвешиваний</w:t>
      </w:r>
      <w:r w:rsidRPr="009D7922">
        <w:rPr>
          <w:rFonts w:cstheme="minorHAnsi"/>
          <w:b/>
          <w:i/>
          <w:color w:val="0070C0"/>
          <w:sz w:val="24"/>
          <w:szCs w:val="24"/>
          <w:shd w:val="clear" w:color="auto" w:fill="FFFFFF"/>
        </w:rPr>
        <w:t>:</w:t>
      </w:r>
    </w:p>
    <w:p w:rsidR="009823FF" w:rsidRDefault="00BB2003" w:rsidP="00DC17F5">
      <w:pPr>
        <w:rPr>
          <w:rFonts w:ascii="Arial" w:hAnsi="Arial" w:cs="Arial"/>
          <w:sz w:val="18"/>
          <w:szCs w:val="18"/>
        </w:rPr>
      </w:pPr>
      <w:r>
        <w:rPr>
          <w:rFonts w:ascii="Arial" w:hAnsi="Arial" w:cs="Arial"/>
          <w:sz w:val="18"/>
          <w:szCs w:val="18"/>
        </w:rPr>
        <w:t>Ниже списка взвешиваний находятся инструменты навигации, поиска и составления отчетов. Рассмотрим их подробнее:</w:t>
      </w:r>
    </w:p>
    <w:p w:rsidR="000B7161" w:rsidRDefault="000B7161" w:rsidP="00DC17F5">
      <w:pPr>
        <w:rPr>
          <w:rFonts w:ascii="Arial" w:hAnsi="Arial" w:cs="Arial"/>
          <w:sz w:val="18"/>
          <w:szCs w:val="18"/>
        </w:rPr>
      </w:pPr>
    </w:p>
    <w:p w:rsidR="000B7161" w:rsidRPr="000B7161" w:rsidRDefault="000B7161" w:rsidP="000B7161">
      <w:pPr>
        <w:rPr>
          <w:rFonts w:ascii="Arial" w:hAnsi="Arial" w:cs="Arial"/>
          <w:b/>
          <w:sz w:val="18"/>
          <w:szCs w:val="18"/>
        </w:rPr>
      </w:pPr>
      <w:r w:rsidRPr="000B7161">
        <w:rPr>
          <w:rFonts w:ascii="Arial" w:hAnsi="Arial" w:cs="Arial"/>
          <w:b/>
          <w:sz w:val="18"/>
          <w:szCs w:val="18"/>
        </w:rPr>
        <w:t>Навигация по страницам.</w:t>
      </w:r>
    </w:p>
    <w:p w:rsidR="00BB2003" w:rsidRDefault="000B7161" w:rsidP="00DC17F5">
      <w:pPr>
        <w:rPr>
          <w:rFonts w:ascii="Arial" w:hAnsi="Arial" w:cs="Arial"/>
          <w:sz w:val="18"/>
          <w:szCs w:val="18"/>
        </w:rPr>
      </w:pPr>
      <w:r>
        <w:rPr>
          <w:rFonts w:ascii="Arial" w:hAnsi="Arial" w:cs="Arial"/>
          <w:noProof/>
          <w:sz w:val="18"/>
          <w:szCs w:val="18"/>
          <w:lang w:eastAsia="ru-RU"/>
        </w:rPr>
        <w:drawing>
          <wp:inline distT="0" distB="0" distL="0" distR="0">
            <wp:extent cx="1115291" cy="21907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7.jpg"/>
                    <pic:cNvPicPr/>
                  </pic:nvPicPr>
                  <pic:blipFill>
                    <a:blip r:embed="rId25">
                      <a:extLst>
                        <a:ext uri="{28A0092B-C50C-407E-A947-70E740481C1C}">
                          <a14:useLocalDpi xmlns:a14="http://schemas.microsoft.com/office/drawing/2010/main" val="0"/>
                        </a:ext>
                      </a:extLst>
                    </a:blip>
                    <a:stretch>
                      <a:fillRect/>
                    </a:stretch>
                  </pic:blipFill>
                  <pic:spPr>
                    <a:xfrm>
                      <a:off x="0" y="0"/>
                      <a:ext cx="1128110" cy="221593"/>
                    </a:xfrm>
                    <a:prstGeom prst="rect">
                      <a:avLst/>
                    </a:prstGeom>
                  </pic:spPr>
                </pic:pic>
              </a:graphicData>
            </a:graphic>
          </wp:inline>
        </w:drawing>
      </w:r>
    </w:p>
    <w:p w:rsidR="000B7161" w:rsidRDefault="000B7161" w:rsidP="00DC17F5">
      <w:pPr>
        <w:rPr>
          <w:rFonts w:ascii="Arial" w:hAnsi="Arial" w:cs="Arial"/>
          <w:sz w:val="18"/>
          <w:szCs w:val="18"/>
        </w:rPr>
      </w:pPr>
      <w:r>
        <w:rPr>
          <w:rFonts w:ascii="Arial" w:hAnsi="Arial" w:cs="Arial"/>
          <w:sz w:val="18"/>
          <w:szCs w:val="18"/>
        </w:rPr>
        <w:t xml:space="preserve">Для обеспечения быстрой работы с журналом взвешиваний программа разбивает взвешивания на несколько страниц, и выводит их постранично. Число записей на странице зависит от введённых Администратором настроек. Записи отсортированы по дате в обратно порядке. Таким образом самые новые записи отображаются на первой странице, а самые давние на последней. Для перемещения по страницам следует нажимать соответствующие кнопки (первая страница, предыдущая страница, следующая страница, последняя страница) или ввести номер страницы в специальное поле. </w:t>
      </w:r>
    </w:p>
    <w:p w:rsidR="006C25BD" w:rsidRDefault="006C25BD" w:rsidP="00DC17F5">
      <w:pPr>
        <w:rPr>
          <w:rFonts w:ascii="Arial" w:hAnsi="Arial" w:cs="Arial"/>
          <w:b/>
          <w:sz w:val="18"/>
          <w:szCs w:val="18"/>
        </w:rPr>
      </w:pPr>
    </w:p>
    <w:p w:rsidR="00C863E6" w:rsidRPr="00C863E6" w:rsidRDefault="00C863E6" w:rsidP="00DC17F5">
      <w:pPr>
        <w:rPr>
          <w:rFonts w:ascii="Arial" w:hAnsi="Arial" w:cs="Arial"/>
          <w:b/>
          <w:sz w:val="18"/>
          <w:szCs w:val="18"/>
        </w:rPr>
      </w:pPr>
      <w:r w:rsidRPr="00C863E6">
        <w:rPr>
          <w:rFonts w:ascii="Arial" w:hAnsi="Arial" w:cs="Arial"/>
          <w:b/>
          <w:sz w:val="18"/>
          <w:szCs w:val="18"/>
        </w:rPr>
        <w:t>Быстрый поиск</w:t>
      </w:r>
    </w:p>
    <w:p w:rsidR="00C863E6" w:rsidRDefault="00C863E6" w:rsidP="00DC17F5">
      <w:pPr>
        <w:rPr>
          <w:rFonts w:ascii="Arial" w:hAnsi="Arial" w:cs="Arial"/>
          <w:sz w:val="18"/>
          <w:szCs w:val="18"/>
        </w:rPr>
      </w:pPr>
      <w:r>
        <w:rPr>
          <w:rFonts w:ascii="Arial" w:hAnsi="Arial" w:cs="Arial"/>
          <w:noProof/>
          <w:sz w:val="18"/>
          <w:szCs w:val="18"/>
          <w:lang w:eastAsia="ru-RU"/>
        </w:rPr>
        <w:drawing>
          <wp:inline distT="0" distB="0" distL="0" distR="0">
            <wp:extent cx="2390775" cy="240000"/>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8.jpg"/>
                    <pic:cNvPicPr/>
                  </pic:nvPicPr>
                  <pic:blipFill>
                    <a:blip r:embed="rId26">
                      <a:extLst>
                        <a:ext uri="{28A0092B-C50C-407E-A947-70E740481C1C}">
                          <a14:useLocalDpi xmlns:a14="http://schemas.microsoft.com/office/drawing/2010/main" val="0"/>
                        </a:ext>
                      </a:extLst>
                    </a:blip>
                    <a:stretch>
                      <a:fillRect/>
                    </a:stretch>
                  </pic:blipFill>
                  <pic:spPr>
                    <a:xfrm>
                      <a:off x="0" y="0"/>
                      <a:ext cx="2393085" cy="240232"/>
                    </a:xfrm>
                    <a:prstGeom prst="rect">
                      <a:avLst/>
                    </a:prstGeom>
                  </pic:spPr>
                </pic:pic>
              </a:graphicData>
            </a:graphic>
          </wp:inline>
        </w:drawing>
      </w:r>
    </w:p>
    <w:p w:rsidR="00C863E6" w:rsidRDefault="00C863E6" w:rsidP="00DC17F5">
      <w:pPr>
        <w:rPr>
          <w:rFonts w:ascii="Arial" w:hAnsi="Arial" w:cs="Arial"/>
          <w:sz w:val="18"/>
          <w:szCs w:val="18"/>
        </w:rPr>
      </w:pPr>
      <w:r>
        <w:rPr>
          <w:rFonts w:ascii="Arial" w:hAnsi="Arial" w:cs="Arial"/>
          <w:sz w:val="18"/>
          <w:szCs w:val="18"/>
        </w:rPr>
        <w:t>Для поиска по записям можно использовать инструмент быстрого поиска. По мере ввода в поисковое поле информации будет осуществляться поиск соответствующих записей. Результаты поиска могут быть также разбиты постранично. В качестве поисковых запросов могут выступать :</w:t>
      </w:r>
    </w:p>
    <w:p w:rsidR="00C863E6" w:rsidRDefault="00C863E6" w:rsidP="00C863E6">
      <w:pPr>
        <w:pStyle w:val="a6"/>
        <w:numPr>
          <w:ilvl w:val="0"/>
          <w:numId w:val="17"/>
        </w:numPr>
        <w:rPr>
          <w:rFonts w:ascii="Arial" w:hAnsi="Arial" w:cs="Arial"/>
          <w:sz w:val="18"/>
          <w:szCs w:val="18"/>
        </w:rPr>
      </w:pPr>
      <w:r>
        <w:rPr>
          <w:rFonts w:ascii="Arial" w:hAnsi="Arial" w:cs="Arial"/>
          <w:sz w:val="18"/>
          <w:szCs w:val="18"/>
        </w:rPr>
        <w:t>Номер ТС</w:t>
      </w:r>
    </w:p>
    <w:p w:rsidR="00C863E6" w:rsidRDefault="00C863E6" w:rsidP="00C863E6">
      <w:pPr>
        <w:pStyle w:val="a6"/>
        <w:numPr>
          <w:ilvl w:val="0"/>
          <w:numId w:val="17"/>
        </w:numPr>
        <w:rPr>
          <w:rFonts w:ascii="Arial" w:hAnsi="Arial" w:cs="Arial"/>
          <w:sz w:val="18"/>
          <w:szCs w:val="18"/>
        </w:rPr>
      </w:pPr>
      <w:r>
        <w:rPr>
          <w:rFonts w:ascii="Arial" w:hAnsi="Arial" w:cs="Arial"/>
          <w:sz w:val="18"/>
          <w:szCs w:val="18"/>
        </w:rPr>
        <w:t>Марка ТС</w:t>
      </w:r>
    </w:p>
    <w:p w:rsidR="00C863E6" w:rsidRDefault="00C863E6" w:rsidP="00C863E6">
      <w:pPr>
        <w:pStyle w:val="a6"/>
        <w:numPr>
          <w:ilvl w:val="0"/>
          <w:numId w:val="17"/>
        </w:numPr>
        <w:rPr>
          <w:rFonts w:ascii="Arial" w:hAnsi="Arial" w:cs="Arial"/>
          <w:sz w:val="18"/>
          <w:szCs w:val="18"/>
        </w:rPr>
      </w:pPr>
      <w:r>
        <w:rPr>
          <w:rFonts w:ascii="Arial" w:hAnsi="Arial" w:cs="Arial"/>
          <w:sz w:val="18"/>
          <w:szCs w:val="18"/>
        </w:rPr>
        <w:t>Организация</w:t>
      </w:r>
    </w:p>
    <w:p w:rsidR="00C863E6" w:rsidRDefault="00C863E6" w:rsidP="00C863E6">
      <w:pPr>
        <w:pStyle w:val="a6"/>
        <w:numPr>
          <w:ilvl w:val="0"/>
          <w:numId w:val="17"/>
        </w:numPr>
        <w:rPr>
          <w:rFonts w:ascii="Arial" w:hAnsi="Arial" w:cs="Arial"/>
          <w:sz w:val="18"/>
          <w:szCs w:val="18"/>
        </w:rPr>
      </w:pPr>
      <w:r>
        <w:rPr>
          <w:rFonts w:ascii="Arial" w:hAnsi="Arial" w:cs="Arial"/>
          <w:sz w:val="18"/>
          <w:szCs w:val="18"/>
        </w:rPr>
        <w:t>Водитель</w:t>
      </w:r>
    </w:p>
    <w:p w:rsidR="00C863E6" w:rsidRDefault="00C863E6" w:rsidP="00C863E6">
      <w:pPr>
        <w:pStyle w:val="a6"/>
        <w:numPr>
          <w:ilvl w:val="0"/>
          <w:numId w:val="17"/>
        </w:numPr>
        <w:rPr>
          <w:rFonts w:ascii="Arial" w:hAnsi="Arial" w:cs="Arial"/>
          <w:sz w:val="18"/>
          <w:szCs w:val="18"/>
        </w:rPr>
      </w:pPr>
      <w:r>
        <w:rPr>
          <w:rFonts w:ascii="Arial" w:hAnsi="Arial" w:cs="Arial"/>
          <w:sz w:val="18"/>
          <w:szCs w:val="18"/>
        </w:rPr>
        <w:t>Груз</w:t>
      </w:r>
    </w:p>
    <w:p w:rsidR="009C62FC" w:rsidRDefault="009C62FC" w:rsidP="00C863E6">
      <w:pPr>
        <w:pStyle w:val="a6"/>
        <w:numPr>
          <w:ilvl w:val="0"/>
          <w:numId w:val="17"/>
        </w:numPr>
        <w:rPr>
          <w:rFonts w:ascii="Arial" w:hAnsi="Arial" w:cs="Arial"/>
          <w:sz w:val="18"/>
          <w:szCs w:val="18"/>
        </w:rPr>
      </w:pPr>
      <w:r>
        <w:rPr>
          <w:rFonts w:ascii="Arial" w:hAnsi="Arial" w:cs="Arial"/>
          <w:sz w:val="18"/>
          <w:szCs w:val="18"/>
        </w:rPr>
        <w:t>Событие</w:t>
      </w:r>
    </w:p>
    <w:p w:rsidR="009C62FC" w:rsidRDefault="009C62FC" w:rsidP="009C62FC">
      <w:pPr>
        <w:rPr>
          <w:rFonts w:ascii="Arial" w:hAnsi="Arial" w:cs="Arial"/>
          <w:sz w:val="18"/>
          <w:szCs w:val="18"/>
          <w:u w:val="single"/>
        </w:rPr>
      </w:pPr>
      <w:r w:rsidRPr="009C62FC">
        <w:rPr>
          <w:rFonts w:ascii="Arial" w:hAnsi="Arial" w:cs="Arial"/>
          <w:sz w:val="18"/>
          <w:szCs w:val="18"/>
          <w:u w:val="single"/>
        </w:rPr>
        <w:t xml:space="preserve">Для отмены вывода результатов поиска и возвращения к списку всех записей – </w:t>
      </w:r>
      <w:r w:rsidRPr="009063AF">
        <w:rPr>
          <w:rFonts w:ascii="Arial" w:hAnsi="Arial" w:cs="Arial"/>
          <w:b/>
          <w:sz w:val="18"/>
          <w:szCs w:val="18"/>
          <w:u w:val="single"/>
        </w:rPr>
        <w:t>очистите поисковое поле</w:t>
      </w:r>
      <w:r w:rsidRPr="009C62FC">
        <w:rPr>
          <w:rFonts w:ascii="Arial" w:hAnsi="Arial" w:cs="Arial"/>
          <w:sz w:val="18"/>
          <w:szCs w:val="18"/>
          <w:u w:val="single"/>
        </w:rPr>
        <w:t>.</w:t>
      </w:r>
    </w:p>
    <w:p w:rsidR="006C25BD" w:rsidRDefault="006C25BD" w:rsidP="009C62FC">
      <w:pPr>
        <w:rPr>
          <w:rFonts w:ascii="Arial" w:hAnsi="Arial" w:cs="Arial"/>
          <w:sz w:val="18"/>
          <w:szCs w:val="18"/>
        </w:rPr>
      </w:pPr>
    </w:p>
    <w:p w:rsidR="001064BF" w:rsidRDefault="001064BF" w:rsidP="009C62FC">
      <w:pPr>
        <w:rPr>
          <w:rFonts w:ascii="Arial" w:hAnsi="Arial" w:cs="Arial"/>
          <w:sz w:val="18"/>
          <w:szCs w:val="18"/>
        </w:rPr>
      </w:pPr>
    </w:p>
    <w:p w:rsidR="001064BF" w:rsidRDefault="001064BF" w:rsidP="009C62FC">
      <w:pPr>
        <w:rPr>
          <w:rFonts w:ascii="Arial" w:hAnsi="Arial" w:cs="Arial"/>
          <w:sz w:val="18"/>
          <w:szCs w:val="18"/>
        </w:rPr>
      </w:pPr>
    </w:p>
    <w:p w:rsidR="001064BF" w:rsidRDefault="001064BF" w:rsidP="009C62FC">
      <w:pPr>
        <w:rPr>
          <w:rFonts w:ascii="Arial" w:hAnsi="Arial" w:cs="Arial"/>
          <w:sz w:val="18"/>
          <w:szCs w:val="18"/>
        </w:rPr>
      </w:pPr>
    </w:p>
    <w:p w:rsidR="001064BF" w:rsidRDefault="001064BF" w:rsidP="009C62FC">
      <w:pPr>
        <w:rPr>
          <w:rFonts w:ascii="Arial" w:hAnsi="Arial" w:cs="Arial"/>
          <w:sz w:val="18"/>
          <w:szCs w:val="18"/>
        </w:rPr>
      </w:pPr>
    </w:p>
    <w:p w:rsidR="001064BF" w:rsidRDefault="001064BF" w:rsidP="009C62FC">
      <w:pPr>
        <w:rPr>
          <w:rFonts w:ascii="Arial" w:hAnsi="Arial" w:cs="Arial"/>
          <w:sz w:val="18"/>
          <w:szCs w:val="18"/>
        </w:rPr>
      </w:pPr>
    </w:p>
    <w:p w:rsidR="001064BF" w:rsidRDefault="001064BF" w:rsidP="009C62FC">
      <w:pPr>
        <w:rPr>
          <w:rFonts w:ascii="Arial" w:hAnsi="Arial" w:cs="Arial"/>
          <w:sz w:val="18"/>
          <w:szCs w:val="18"/>
        </w:rPr>
      </w:pPr>
    </w:p>
    <w:p w:rsidR="001064BF" w:rsidRDefault="001064BF" w:rsidP="009C62FC">
      <w:pPr>
        <w:rPr>
          <w:rFonts w:ascii="Arial" w:hAnsi="Arial" w:cs="Arial"/>
          <w:sz w:val="18"/>
          <w:szCs w:val="18"/>
        </w:rPr>
      </w:pPr>
    </w:p>
    <w:p w:rsidR="006C25BD" w:rsidRDefault="006C25BD" w:rsidP="009C62FC">
      <w:pPr>
        <w:rPr>
          <w:rFonts w:ascii="Arial" w:hAnsi="Arial" w:cs="Arial"/>
          <w:b/>
          <w:sz w:val="18"/>
          <w:szCs w:val="18"/>
        </w:rPr>
      </w:pPr>
      <w:r w:rsidRPr="006C25BD">
        <w:rPr>
          <w:rFonts w:ascii="Arial" w:hAnsi="Arial" w:cs="Arial"/>
          <w:b/>
          <w:sz w:val="18"/>
          <w:szCs w:val="18"/>
        </w:rPr>
        <w:t>Календарный фильтр</w:t>
      </w:r>
    </w:p>
    <w:p w:rsidR="006C25BD" w:rsidRPr="006C25BD" w:rsidRDefault="006C25BD" w:rsidP="009C62FC">
      <w:pPr>
        <w:rPr>
          <w:rFonts w:ascii="Arial" w:hAnsi="Arial" w:cs="Arial"/>
          <w:sz w:val="18"/>
          <w:szCs w:val="18"/>
        </w:rPr>
      </w:pPr>
      <w:r>
        <w:rPr>
          <w:rFonts w:ascii="Arial" w:hAnsi="Arial" w:cs="Arial"/>
          <w:sz w:val="18"/>
          <w:szCs w:val="18"/>
        </w:rPr>
        <w:t>Для поиска записей по конкретном временному отрезку можно использовать календарный фильтр. Он вызывается нажатием на следующую пиктограмму:</w:t>
      </w:r>
      <w:r w:rsidRPr="006C25BD">
        <w:rPr>
          <w:rFonts w:ascii="Arial" w:hAnsi="Arial" w:cs="Arial"/>
          <w:noProof/>
          <w:sz w:val="18"/>
          <w:szCs w:val="18"/>
          <w:lang w:eastAsia="ru-RU"/>
        </w:rPr>
        <w:t xml:space="preserve"> </w:t>
      </w:r>
      <w:r w:rsidRPr="006C25BD">
        <w:rPr>
          <w:rFonts w:ascii="Arial" w:hAnsi="Arial" w:cs="Arial"/>
          <w:noProof/>
          <w:sz w:val="18"/>
          <w:szCs w:val="18"/>
          <w:lang w:eastAsia="ru-RU"/>
        </w:rPr>
        <w:drawing>
          <wp:inline distT="0" distB="0" distL="0" distR="0" wp14:anchorId="26E3C192" wp14:editId="0A85D63C">
            <wp:extent cx="197644" cy="21561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9.jpg"/>
                    <pic:cNvPicPr/>
                  </pic:nvPicPr>
                  <pic:blipFill>
                    <a:blip r:embed="rId27">
                      <a:extLst>
                        <a:ext uri="{28A0092B-C50C-407E-A947-70E740481C1C}">
                          <a14:useLocalDpi xmlns:a14="http://schemas.microsoft.com/office/drawing/2010/main" val="0"/>
                        </a:ext>
                      </a:extLst>
                    </a:blip>
                    <a:stretch>
                      <a:fillRect/>
                    </a:stretch>
                  </pic:blipFill>
                  <pic:spPr>
                    <a:xfrm>
                      <a:off x="0" y="0"/>
                      <a:ext cx="199916" cy="218089"/>
                    </a:xfrm>
                    <a:prstGeom prst="rect">
                      <a:avLst/>
                    </a:prstGeom>
                  </pic:spPr>
                </pic:pic>
              </a:graphicData>
            </a:graphic>
          </wp:inline>
        </w:drawing>
      </w:r>
    </w:p>
    <w:p w:rsidR="006C25BD" w:rsidRDefault="006C25BD" w:rsidP="009C62FC">
      <w:pPr>
        <w:rPr>
          <w:rFonts w:ascii="Arial" w:hAnsi="Arial" w:cs="Arial"/>
          <w:sz w:val="18"/>
          <w:szCs w:val="18"/>
        </w:rPr>
      </w:pPr>
      <w:r>
        <w:rPr>
          <w:rFonts w:ascii="Arial" w:hAnsi="Arial" w:cs="Arial"/>
          <w:noProof/>
          <w:sz w:val="18"/>
          <w:szCs w:val="18"/>
          <w:lang w:eastAsia="ru-RU"/>
        </w:rPr>
        <w:drawing>
          <wp:inline distT="0" distB="0" distL="0" distR="0">
            <wp:extent cx="3810000" cy="18172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2.jpg"/>
                    <pic:cNvPicPr/>
                  </pic:nvPicPr>
                  <pic:blipFill>
                    <a:blip r:embed="rId28">
                      <a:extLst>
                        <a:ext uri="{28A0092B-C50C-407E-A947-70E740481C1C}">
                          <a14:useLocalDpi xmlns:a14="http://schemas.microsoft.com/office/drawing/2010/main" val="0"/>
                        </a:ext>
                      </a:extLst>
                    </a:blip>
                    <a:stretch>
                      <a:fillRect/>
                    </a:stretch>
                  </pic:blipFill>
                  <pic:spPr>
                    <a:xfrm>
                      <a:off x="0" y="0"/>
                      <a:ext cx="3818725" cy="1821395"/>
                    </a:xfrm>
                    <a:prstGeom prst="rect">
                      <a:avLst/>
                    </a:prstGeom>
                  </pic:spPr>
                </pic:pic>
              </a:graphicData>
            </a:graphic>
          </wp:inline>
        </w:drawing>
      </w:r>
    </w:p>
    <w:p w:rsidR="009063AF" w:rsidRDefault="006C25BD" w:rsidP="009C62FC">
      <w:pPr>
        <w:rPr>
          <w:rFonts w:ascii="Arial" w:hAnsi="Arial" w:cs="Arial"/>
          <w:sz w:val="18"/>
          <w:szCs w:val="18"/>
        </w:rPr>
      </w:pPr>
      <w:r>
        <w:rPr>
          <w:rFonts w:ascii="Arial" w:hAnsi="Arial" w:cs="Arial"/>
          <w:sz w:val="18"/>
          <w:szCs w:val="18"/>
        </w:rPr>
        <w:t xml:space="preserve">В появившемся всплывающем окне укажите </w:t>
      </w:r>
      <w:r w:rsidRPr="006C25BD">
        <w:rPr>
          <w:rFonts w:ascii="Arial" w:hAnsi="Arial" w:cs="Arial"/>
          <w:b/>
          <w:sz w:val="18"/>
          <w:szCs w:val="18"/>
        </w:rPr>
        <w:t>Период с</w:t>
      </w:r>
      <w:r>
        <w:rPr>
          <w:rFonts w:ascii="Arial" w:hAnsi="Arial" w:cs="Arial"/>
          <w:sz w:val="18"/>
          <w:szCs w:val="18"/>
        </w:rPr>
        <w:t xml:space="preserve"> которого искать данные и </w:t>
      </w:r>
      <w:r w:rsidRPr="006C25BD">
        <w:rPr>
          <w:rFonts w:ascii="Arial" w:hAnsi="Arial" w:cs="Arial"/>
          <w:b/>
          <w:sz w:val="18"/>
          <w:szCs w:val="18"/>
        </w:rPr>
        <w:t>Период по</w:t>
      </w:r>
      <w:r>
        <w:rPr>
          <w:rFonts w:ascii="Arial" w:hAnsi="Arial" w:cs="Arial"/>
          <w:sz w:val="18"/>
          <w:szCs w:val="18"/>
        </w:rPr>
        <w:t xml:space="preserve"> который следует искать данные. </w:t>
      </w:r>
      <w:r w:rsidR="009063AF">
        <w:rPr>
          <w:rFonts w:ascii="Arial" w:hAnsi="Arial" w:cs="Arial"/>
          <w:sz w:val="18"/>
          <w:szCs w:val="18"/>
        </w:rPr>
        <w:t xml:space="preserve"> Также можно воспользоваться кнопками быстрого выбора даты: </w:t>
      </w:r>
      <w:r w:rsidR="009063AF" w:rsidRPr="009063AF">
        <w:rPr>
          <w:rFonts w:ascii="Arial" w:hAnsi="Arial" w:cs="Arial"/>
          <w:b/>
          <w:sz w:val="18"/>
          <w:szCs w:val="18"/>
        </w:rPr>
        <w:t>За сегодня</w:t>
      </w:r>
      <w:r w:rsidR="009063AF">
        <w:rPr>
          <w:rFonts w:ascii="Arial" w:hAnsi="Arial" w:cs="Arial"/>
          <w:sz w:val="18"/>
          <w:szCs w:val="18"/>
        </w:rPr>
        <w:t xml:space="preserve">, </w:t>
      </w:r>
      <w:r w:rsidR="009063AF" w:rsidRPr="009063AF">
        <w:rPr>
          <w:rFonts w:ascii="Arial" w:hAnsi="Arial" w:cs="Arial"/>
          <w:b/>
          <w:sz w:val="18"/>
          <w:szCs w:val="18"/>
        </w:rPr>
        <w:t>За неделю</w:t>
      </w:r>
      <w:r w:rsidR="009063AF">
        <w:rPr>
          <w:rFonts w:ascii="Arial" w:hAnsi="Arial" w:cs="Arial"/>
          <w:sz w:val="18"/>
          <w:szCs w:val="18"/>
        </w:rPr>
        <w:t xml:space="preserve">, </w:t>
      </w:r>
      <w:r w:rsidR="009063AF" w:rsidRPr="009063AF">
        <w:rPr>
          <w:rFonts w:ascii="Arial" w:hAnsi="Arial" w:cs="Arial"/>
          <w:b/>
          <w:sz w:val="18"/>
          <w:szCs w:val="18"/>
        </w:rPr>
        <w:t>За месяц</w:t>
      </w:r>
      <w:r w:rsidR="009063AF">
        <w:rPr>
          <w:rFonts w:ascii="Arial" w:hAnsi="Arial" w:cs="Arial"/>
          <w:sz w:val="18"/>
          <w:szCs w:val="18"/>
        </w:rPr>
        <w:t xml:space="preserve"> и </w:t>
      </w:r>
      <w:r w:rsidR="009063AF" w:rsidRPr="009063AF">
        <w:rPr>
          <w:rFonts w:ascii="Arial" w:hAnsi="Arial" w:cs="Arial"/>
          <w:b/>
          <w:sz w:val="18"/>
          <w:szCs w:val="18"/>
        </w:rPr>
        <w:t>За весь период</w:t>
      </w:r>
      <w:r w:rsidR="009063AF">
        <w:rPr>
          <w:rFonts w:ascii="Arial" w:hAnsi="Arial" w:cs="Arial"/>
          <w:sz w:val="18"/>
          <w:szCs w:val="18"/>
        </w:rPr>
        <w:t xml:space="preserve">. Нажатие кнопки </w:t>
      </w:r>
      <w:r w:rsidR="009063AF" w:rsidRPr="009063AF">
        <w:rPr>
          <w:rFonts w:ascii="Arial" w:hAnsi="Arial" w:cs="Arial"/>
          <w:b/>
          <w:sz w:val="18"/>
          <w:szCs w:val="18"/>
        </w:rPr>
        <w:t>Фильтровать записи</w:t>
      </w:r>
      <w:r w:rsidR="009063AF">
        <w:rPr>
          <w:rFonts w:ascii="Arial" w:hAnsi="Arial" w:cs="Arial"/>
          <w:sz w:val="18"/>
          <w:szCs w:val="18"/>
        </w:rPr>
        <w:t xml:space="preserve"> применит фильтр к таблице. При необходимости данные будут разбиты на страницы. </w:t>
      </w:r>
    </w:p>
    <w:p w:rsidR="006C25BD" w:rsidRDefault="009063AF" w:rsidP="009C62FC">
      <w:pPr>
        <w:rPr>
          <w:rFonts w:ascii="Arial" w:hAnsi="Arial" w:cs="Arial"/>
          <w:sz w:val="18"/>
          <w:szCs w:val="18"/>
          <w:u w:val="single"/>
        </w:rPr>
      </w:pPr>
      <w:r w:rsidRPr="009063AF">
        <w:rPr>
          <w:rFonts w:ascii="Arial" w:hAnsi="Arial" w:cs="Arial"/>
          <w:sz w:val="18"/>
          <w:szCs w:val="18"/>
          <w:u w:val="single"/>
        </w:rPr>
        <w:t xml:space="preserve">Для отключения фильтрации следует заново вызвать окно календарного фильтра и нажать кнопку </w:t>
      </w:r>
      <w:r w:rsidRPr="009063AF">
        <w:rPr>
          <w:rFonts w:ascii="Arial" w:hAnsi="Arial" w:cs="Arial"/>
          <w:b/>
          <w:sz w:val="18"/>
          <w:szCs w:val="18"/>
          <w:u w:val="single"/>
        </w:rPr>
        <w:t>Отменить фильтрацию</w:t>
      </w:r>
      <w:r w:rsidRPr="009063AF">
        <w:rPr>
          <w:rFonts w:ascii="Arial" w:hAnsi="Arial" w:cs="Arial"/>
          <w:sz w:val="18"/>
          <w:szCs w:val="18"/>
          <w:u w:val="single"/>
        </w:rPr>
        <w:t>.</w:t>
      </w:r>
    </w:p>
    <w:p w:rsidR="009D43BC" w:rsidRDefault="009D43BC" w:rsidP="009C62FC">
      <w:pPr>
        <w:rPr>
          <w:rFonts w:ascii="Arial" w:hAnsi="Arial" w:cs="Arial"/>
          <w:sz w:val="18"/>
          <w:szCs w:val="18"/>
          <w:u w:val="single"/>
        </w:rPr>
      </w:pPr>
    </w:p>
    <w:p w:rsidR="00703C6A" w:rsidRPr="00703C6A" w:rsidRDefault="00703C6A" w:rsidP="00EF0CD4">
      <w:pPr>
        <w:rPr>
          <w:rFonts w:ascii="Arial" w:hAnsi="Arial" w:cs="Arial"/>
          <w:b/>
          <w:sz w:val="18"/>
          <w:szCs w:val="18"/>
        </w:rPr>
      </w:pPr>
      <w:r>
        <w:rPr>
          <w:rFonts w:ascii="Arial" w:hAnsi="Arial" w:cs="Arial"/>
          <w:b/>
          <w:sz w:val="18"/>
          <w:szCs w:val="18"/>
        </w:rPr>
        <w:t>Фильтр завершенных записей</w:t>
      </w:r>
    </w:p>
    <w:p w:rsidR="00703C6A" w:rsidRDefault="00703C6A" w:rsidP="00EF0CD4">
      <w:pPr>
        <w:rPr>
          <w:rFonts w:ascii="Arial" w:hAnsi="Arial" w:cs="Arial"/>
          <w:sz w:val="18"/>
          <w:szCs w:val="18"/>
          <w:u w:val="single"/>
        </w:rPr>
      </w:pPr>
      <w:r>
        <w:rPr>
          <w:rFonts w:ascii="Arial" w:hAnsi="Arial" w:cs="Arial"/>
          <w:sz w:val="18"/>
          <w:szCs w:val="18"/>
        </w:rPr>
        <w:t xml:space="preserve">Данный фильтр позволяет скрыть все полные записи, и оставить только неполные. Это позволяет узнать – сколько ТС еще нуждается в довзвешивании. </w:t>
      </w:r>
      <w:r w:rsidRPr="00902E00">
        <w:rPr>
          <w:rFonts w:ascii="Arial" w:hAnsi="Arial" w:cs="Arial"/>
          <w:sz w:val="18"/>
          <w:szCs w:val="18"/>
          <w:u w:val="single"/>
        </w:rPr>
        <w:t>Включается и отключается данный фильтр нажатием пиктограммы:</w:t>
      </w:r>
      <w:r w:rsidRPr="00902E00">
        <w:rPr>
          <w:rFonts w:ascii="Arial" w:hAnsi="Arial" w:cs="Arial"/>
          <w:noProof/>
          <w:sz w:val="18"/>
          <w:szCs w:val="18"/>
          <w:u w:val="single"/>
          <w:lang w:eastAsia="ru-RU"/>
        </w:rPr>
        <w:drawing>
          <wp:inline distT="0" distB="0" distL="0" distR="0" wp14:anchorId="6706BF71" wp14:editId="08EB528E">
            <wp:extent cx="250371"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0.jpg"/>
                    <pic:cNvPicPr/>
                  </pic:nvPicPr>
                  <pic:blipFill>
                    <a:blip r:embed="rId29">
                      <a:extLst>
                        <a:ext uri="{28A0092B-C50C-407E-A947-70E740481C1C}">
                          <a14:useLocalDpi xmlns:a14="http://schemas.microsoft.com/office/drawing/2010/main" val="0"/>
                        </a:ext>
                      </a:extLst>
                    </a:blip>
                    <a:stretch>
                      <a:fillRect/>
                    </a:stretch>
                  </pic:blipFill>
                  <pic:spPr>
                    <a:xfrm>
                      <a:off x="0" y="0"/>
                      <a:ext cx="257176" cy="234813"/>
                    </a:xfrm>
                    <a:prstGeom prst="rect">
                      <a:avLst/>
                    </a:prstGeom>
                  </pic:spPr>
                </pic:pic>
              </a:graphicData>
            </a:graphic>
          </wp:inline>
        </w:drawing>
      </w:r>
    </w:p>
    <w:p w:rsidR="009D43BC" w:rsidRDefault="009D43BC" w:rsidP="00EF0CD4">
      <w:pPr>
        <w:rPr>
          <w:rFonts w:ascii="Arial" w:hAnsi="Arial" w:cs="Arial"/>
          <w:sz w:val="18"/>
          <w:szCs w:val="18"/>
          <w:u w:val="single"/>
        </w:rPr>
      </w:pPr>
    </w:p>
    <w:p w:rsidR="00616D88" w:rsidRDefault="00616D88" w:rsidP="00EF0CD4">
      <w:pPr>
        <w:rPr>
          <w:rFonts w:ascii="Arial" w:hAnsi="Arial" w:cs="Arial"/>
          <w:sz w:val="18"/>
          <w:szCs w:val="18"/>
          <w:u w:val="single"/>
        </w:rPr>
      </w:pPr>
    </w:p>
    <w:p w:rsidR="00616D88" w:rsidRDefault="00616D88" w:rsidP="00EF0CD4">
      <w:pPr>
        <w:rPr>
          <w:rFonts w:ascii="Arial" w:hAnsi="Arial" w:cs="Arial"/>
          <w:sz w:val="18"/>
          <w:szCs w:val="18"/>
          <w:u w:val="single"/>
        </w:rPr>
      </w:pPr>
    </w:p>
    <w:p w:rsidR="00616D88" w:rsidRDefault="00616D88" w:rsidP="00EF0CD4">
      <w:pPr>
        <w:rPr>
          <w:rFonts w:ascii="Arial" w:hAnsi="Arial" w:cs="Arial"/>
          <w:sz w:val="18"/>
          <w:szCs w:val="18"/>
          <w:u w:val="single"/>
        </w:rPr>
      </w:pPr>
    </w:p>
    <w:p w:rsidR="00616D88" w:rsidRDefault="00616D88" w:rsidP="00EF0CD4">
      <w:pPr>
        <w:rPr>
          <w:rFonts w:ascii="Arial" w:hAnsi="Arial" w:cs="Arial"/>
          <w:sz w:val="18"/>
          <w:szCs w:val="18"/>
          <w:u w:val="single"/>
        </w:rPr>
      </w:pPr>
    </w:p>
    <w:p w:rsidR="00616D88" w:rsidRDefault="00616D88" w:rsidP="00EF0CD4">
      <w:pPr>
        <w:rPr>
          <w:rFonts w:ascii="Arial" w:hAnsi="Arial" w:cs="Arial"/>
          <w:sz w:val="18"/>
          <w:szCs w:val="18"/>
          <w:u w:val="single"/>
        </w:rPr>
      </w:pPr>
    </w:p>
    <w:p w:rsidR="00616D88" w:rsidRDefault="00616D88" w:rsidP="00EF0CD4">
      <w:pPr>
        <w:rPr>
          <w:rFonts w:ascii="Arial" w:hAnsi="Arial" w:cs="Arial"/>
          <w:sz w:val="18"/>
          <w:szCs w:val="18"/>
          <w:u w:val="single"/>
        </w:rPr>
      </w:pPr>
    </w:p>
    <w:p w:rsidR="00616D88" w:rsidRDefault="00616D88" w:rsidP="00EF0CD4">
      <w:pPr>
        <w:rPr>
          <w:rFonts w:ascii="Arial" w:hAnsi="Arial" w:cs="Arial"/>
          <w:sz w:val="18"/>
          <w:szCs w:val="18"/>
          <w:u w:val="single"/>
        </w:rPr>
      </w:pPr>
    </w:p>
    <w:p w:rsidR="00616D88" w:rsidRDefault="00616D88" w:rsidP="00EF0CD4">
      <w:pPr>
        <w:rPr>
          <w:rFonts w:ascii="Arial" w:hAnsi="Arial" w:cs="Arial"/>
          <w:sz w:val="18"/>
          <w:szCs w:val="18"/>
          <w:u w:val="single"/>
        </w:rPr>
      </w:pPr>
    </w:p>
    <w:p w:rsidR="00616D88" w:rsidRDefault="00616D88" w:rsidP="00EF0CD4">
      <w:pPr>
        <w:rPr>
          <w:rFonts w:ascii="Arial" w:hAnsi="Arial" w:cs="Arial"/>
          <w:sz w:val="18"/>
          <w:szCs w:val="18"/>
          <w:u w:val="single"/>
        </w:rPr>
      </w:pPr>
    </w:p>
    <w:p w:rsidR="00616D88" w:rsidRDefault="00616D88" w:rsidP="00EF0CD4">
      <w:pPr>
        <w:rPr>
          <w:rFonts w:ascii="Arial" w:hAnsi="Arial" w:cs="Arial"/>
          <w:sz w:val="18"/>
          <w:szCs w:val="18"/>
          <w:u w:val="single"/>
        </w:rPr>
      </w:pPr>
    </w:p>
    <w:p w:rsidR="00616D88" w:rsidRDefault="00616D88" w:rsidP="00EF0CD4">
      <w:pPr>
        <w:rPr>
          <w:rFonts w:ascii="Arial" w:hAnsi="Arial" w:cs="Arial"/>
          <w:sz w:val="18"/>
          <w:szCs w:val="18"/>
          <w:u w:val="single"/>
        </w:rPr>
      </w:pPr>
    </w:p>
    <w:p w:rsidR="00EF0CD4" w:rsidRDefault="00EF0CD4" w:rsidP="00EF0CD4">
      <w:pPr>
        <w:rPr>
          <w:rFonts w:ascii="Arial" w:hAnsi="Arial" w:cs="Arial"/>
          <w:b/>
          <w:sz w:val="18"/>
          <w:szCs w:val="18"/>
        </w:rPr>
      </w:pPr>
      <w:r>
        <w:rPr>
          <w:rFonts w:ascii="Arial" w:hAnsi="Arial" w:cs="Arial"/>
          <w:b/>
          <w:sz w:val="18"/>
          <w:szCs w:val="18"/>
        </w:rPr>
        <w:lastRenderedPageBreak/>
        <w:t>Фильтр базы данных</w:t>
      </w:r>
    </w:p>
    <w:p w:rsidR="00EF0CD4" w:rsidRPr="00EF0CD4" w:rsidRDefault="00EF0CD4" w:rsidP="00EF0CD4">
      <w:pPr>
        <w:rPr>
          <w:rFonts w:ascii="Arial" w:hAnsi="Arial" w:cs="Arial"/>
          <w:sz w:val="18"/>
          <w:szCs w:val="18"/>
        </w:rPr>
      </w:pPr>
      <w:r>
        <w:rPr>
          <w:rFonts w:ascii="Arial" w:hAnsi="Arial" w:cs="Arial"/>
          <w:sz w:val="18"/>
          <w:szCs w:val="18"/>
        </w:rPr>
        <w:t>В случае, если требуется комбинировать поисковые условия, можно испол</w:t>
      </w:r>
      <w:r w:rsidR="00616D88">
        <w:rPr>
          <w:rFonts w:ascii="Arial" w:hAnsi="Arial" w:cs="Arial"/>
          <w:sz w:val="18"/>
          <w:szCs w:val="18"/>
        </w:rPr>
        <w:t xml:space="preserve">ьзовать более мощный инструмент </w:t>
      </w:r>
      <w:r>
        <w:rPr>
          <w:rFonts w:ascii="Arial" w:hAnsi="Arial" w:cs="Arial"/>
          <w:sz w:val="18"/>
          <w:szCs w:val="18"/>
        </w:rPr>
        <w:t xml:space="preserve">поиска – фильтр базы данных. Вызывается он нажатием на пиктограмму: </w:t>
      </w:r>
      <w:r>
        <w:rPr>
          <w:rFonts w:ascii="Arial" w:hAnsi="Arial" w:cs="Arial"/>
          <w:noProof/>
          <w:sz w:val="18"/>
          <w:szCs w:val="18"/>
          <w:lang w:eastAsia="ru-RU"/>
        </w:rPr>
        <w:drawing>
          <wp:inline distT="0" distB="0" distL="0" distR="0">
            <wp:extent cx="228600" cy="209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1.jpg"/>
                    <pic:cNvPicPr/>
                  </pic:nvPicPr>
                  <pic:blipFill>
                    <a:blip r:embed="rId30">
                      <a:extLst>
                        <a:ext uri="{28A0092B-C50C-407E-A947-70E740481C1C}">
                          <a14:useLocalDpi xmlns:a14="http://schemas.microsoft.com/office/drawing/2010/main" val="0"/>
                        </a:ext>
                      </a:extLst>
                    </a:blip>
                    <a:stretch>
                      <a:fillRect/>
                    </a:stretch>
                  </pic:blipFill>
                  <pic:spPr>
                    <a:xfrm>
                      <a:off x="0" y="0"/>
                      <a:ext cx="231228" cy="211959"/>
                    </a:xfrm>
                    <a:prstGeom prst="rect">
                      <a:avLst/>
                    </a:prstGeom>
                  </pic:spPr>
                </pic:pic>
              </a:graphicData>
            </a:graphic>
          </wp:inline>
        </w:drawing>
      </w:r>
    </w:p>
    <w:p w:rsidR="00EF0CD4" w:rsidRDefault="006431BA" w:rsidP="006431BA">
      <w:pPr>
        <w:jc w:val="center"/>
        <w:rPr>
          <w:rFonts w:ascii="Arial" w:hAnsi="Arial" w:cs="Arial"/>
          <w:sz w:val="18"/>
          <w:szCs w:val="18"/>
        </w:rPr>
      </w:pPr>
      <w:r w:rsidRPr="006431BA">
        <w:rPr>
          <w:rFonts w:ascii="Arial" w:hAnsi="Arial" w:cs="Arial"/>
          <w:noProof/>
          <w:sz w:val="18"/>
          <w:szCs w:val="18"/>
          <w:lang w:eastAsia="ru-RU"/>
        </w:rPr>
        <w:drawing>
          <wp:inline distT="0" distB="0" distL="0" distR="0" wp14:anchorId="721CB234" wp14:editId="51ED6ECC">
            <wp:extent cx="3990975" cy="3216671"/>
            <wp:effectExtent l="0" t="0" r="0" b="317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3.jpg"/>
                    <pic:cNvPicPr/>
                  </pic:nvPicPr>
                  <pic:blipFill>
                    <a:blip r:embed="rId31">
                      <a:extLst>
                        <a:ext uri="{28A0092B-C50C-407E-A947-70E740481C1C}">
                          <a14:useLocalDpi xmlns:a14="http://schemas.microsoft.com/office/drawing/2010/main" val="0"/>
                        </a:ext>
                      </a:extLst>
                    </a:blip>
                    <a:stretch>
                      <a:fillRect/>
                    </a:stretch>
                  </pic:blipFill>
                  <pic:spPr>
                    <a:xfrm>
                      <a:off x="0" y="0"/>
                      <a:ext cx="4002054" cy="3225600"/>
                    </a:xfrm>
                    <a:prstGeom prst="rect">
                      <a:avLst/>
                    </a:prstGeom>
                  </pic:spPr>
                </pic:pic>
              </a:graphicData>
            </a:graphic>
          </wp:inline>
        </w:drawing>
      </w:r>
    </w:p>
    <w:p w:rsidR="006431BA" w:rsidRPr="006431BA" w:rsidRDefault="006431BA" w:rsidP="006431BA">
      <w:pPr>
        <w:rPr>
          <w:rFonts w:ascii="Arial" w:hAnsi="Arial" w:cs="Arial"/>
          <w:sz w:val="18"/>
          <w:szCs w:val="18"/>
        </w:rPr>
      </w:pPr>
      <w:r>
        <w:rPr>
          <w:rFonts w:ascii="Arial" w:hAnsi="Arial" w:cs="Arial"/>
          <w:sz w:val="18"/>
          <w:szCs w:val="18"/>
        </w:rPr>
        <w:t>В данном окне можно вводить комбинированные условия поиска.</w:t>
      </w:r>
      <w:r w:rsidRPr="001064BF">
        <w:rPr>
          <w:rFonts w:ascii="Arial" w:hAnsi="Arial" w:cs="Arial"/>
          <w:sz w:val="18"/>
          <w:szCs w:val="18"/>
          <w:u w:val="single"/>
        </w:rPr>
        <w:t>Отключить фильтр можно повторным нажатие на соответствующую пиктограмму</w:t>
      </w:r>
      <w:r>
        <w:rPr>
          <w:rFonts w:ascii="Arial" w:hAnsi="Arial" w:cs="Arial"/>
          <w:sz w:val="18"/>
          <w:szCs w:val="18"/>
        </w:rPr>
        <w:t>.</w:t>
      </w:r>
    </w:p>
    <w:p w:rsidR="00732416" w:rsidRDefault="00732416" w:rsidP="006431BA">
      <w:pPr>
        <w:rPr>
          <w:rFonts w:ascii="Arial" w:hAnsi="Arial" w:cs="Arial"/>
          <w:b/>
          <w:sz w:val="18"/>
          <w:szCs w:val="18"/>
        </w:rPr>
      </w:pPr>
    </w:p>
    <w:p w:rsidR="006431BA" w:rsidRDefault="00732416" w:rsidP="006431BA">
      <w:pPr>
        <w:rPr>
          <w:rFonts w:ascii="Arial" w:hAnsi="Arial" w:cs="Arial"/>
          <w:b/>
          <w:sz w:val="18"/>
          <w:szCs w:val="18"/>
        </w:rPr>
      </w:pPr>
      <w:r>
        <w:rPr>
          <w:rFonts w:ascii="Arial" w:hAnsi="Arial" w:cs="Arial"/>
          <w:b/>
          <w:sz w:val="18"/>
          <w:szCs w:val="18"/>
        </w:rPr>
        <w:t>Составление отчетов</w:t>
      </w:r>
    </w:p>
    <w:p w:rsidR="006431BA" w:rsidRDefault="006431BA" w:rsidP="006431BA">
      <w:pPr>
        <w:rPr>
          <w:rFonts w:ascii="Arial" w:hAnsi="Arial" w:cs="Arial"/>
          <w:sz w:val="18"/>
          <w:szCs w:val="18"/>
        </w:rPr>
      </w:pPr>
      <w:r>
        <w:rPr>
          <w:rFonts w:ascii="Arial" w:hAnsi="Arial" w:cs="Arial"/>
          <w:sz w:val="18"/>
          <w:szCs w:val="18"/>
        </w:rPr>
        <w:t xml:space="preserve">По каждой записи о взвешивании можно составить </w:t>
      </w:r>
      <w:r w:rsidR="00732416">
        <w:rPr>
          <w:rFonts w:ascii="Arial" w:hAnsi="Arial" w:cs="Arial"/>
          <w:sz w:val="18"/>
          <w:szCs w:val="18"/>
        </w:rPr>
        <w:t>отчет. Для этого нужно воспользоваться данным инструментом:</w:t>
      </w:r>
    </w:p>
    <w:p w:rsidR="00732416" w:rsidRDefault="00732416" w:rsidP="006431BA">
      <w:pPr>
        <w:rPr>
          <w:rFonts w:ascii="Arial" w:hAnsi="Arial" w:cs="Arial"/>
          <w:sz w:val="18"/>
          <w:szCs w:val="18"/>
        </w:rPr>
      </w:pPr>
      <w:r>
        <w:rPr>
          <w:rFonts w:ascii="Arial" w:hAnsi="Arial" w:cs="Arial"/>
          <w:noProof/>
          <w:sz w:val="18"/>
          <w:szCs w:val="18"/>
          <w:lang w:eastAsia="ru-RU"/>
        </w:rPr>
        <w:drawing>
          <wp:inline distT="0" distB="0" distL="0" distR="0">
            <wp:extent cx="1244345" cy="2190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4.jpg"/>
                    <pic:cNvPicPr/>
                  </pic:nvPicPr>
                  <pic:blipFill>
                    <a:blip r:embed="rId32">
                      <a:extLst>
                        <a:ext uri="{28A0092B-C50C-407E-A947-70E740481C1C}">
                          <a14:useLocalDpi xmlns:a14="http://schemas.microsoft.com/office/drawing/2010/main" val="0"/>
                        </a:ext>
                      </a:extLst>
                    </a:blip>
                    <a:stretch>
                      <a:fillRect/>
                    </a:stretch>
                  </pic:blipFill>
                  <pic:spPr>
                    <a:xfrm>
                      <a:off x="0" y="0"/>
                      <a:ext cx="1256914" cy="221288"/>
                    </a:xfrm>
                    <a:prstGeom prst="rect">
                      <a:avLst/>
                    </a:prstGeom>
                  </pic:spPr>
                </pic:pic>
              </a:graphicData>
            </a:graphic>
          </wp:inline>
        </w:drawing>
      </w:r>
    </w:p>
    <w:p w:rsidR="00732416" w:rsidRDefault="00732416" w:rsidP="006431BA">
      <w:pPr>
        <w:rPr>
          <w:rFonts w:ascii="Arial" w:hAnsi="Arial" w:cs="Arial"/>
          <w:sz w:val="18"/>
          <w:szCs w:val="18"/>
        </w:rPr>
      </w:pPr>
      <w:r>
        <w:rPr>
          <w:rFonts w:ascii="Arial" w:hAnsi="Arial" w:cs="Arial"/>
          <w:sz w:val="18"/>
          <w:szCs w:val="18"/>
        </w:rPr>
        <w:t xml:space="preserve">При нажатии на надпись </w:t>
      </w:r>
      <w:r w:rsidRPr="00732416">
        <w:rPr>
          <w:rFonts w:ascii="Arial" w:hAnsi="Arial" w:cs="Arial"/>
          <w:b/>
          <w:sz w:val="18"/>
          <w:szCs w:val="18"/>
        </w:rPr>
        <w:t>Составить отчет</w:t>
      </w:r>
      <w:r>
        <w:rPr>
          <w:rFonts w:ascii="Arial" w:hAnsi="Arial" w:cs="Arial"/>
          <w:sz w:val="18"/>
          <w:szCs w:val="18"/>
        </w:rPr>
        <w:t xml:space="preserve"> произойдет формирование отчета, выбранного по умолчанию Администратором. При нажатие иконки раскрывающегося списка отобразится контекстное меню, в котором будут перечислены все доступные отчеты.</w:t>
      </w:r>
      <w:r w:rsidR="009E6FE5">
        <w:rPr>
          <w:rFonts w:ascii="Arial" w:hAnsi="Arial" w:cs="Arial"/>
          <w:sz w:val="18"/>
          <w:szCs w:val="18"/>
        </w:rPr>
        <w:t xml:space="preserve"> Подробнее о формировании отчетов будет описано далее.</w:t>
      </w:r>
    </w:p>
    <w:p w:rsidR="00732416" w:rsidRDefault="00732416" w:rsidP="006431BA">
      <w:pPr>
        <w:rPr>
          <w:rFonts w:ascii="Arial" w:hAnsi="Arial" w:cs="Arial"/>
          <w:sz w:val="18"/>
          <w:szCs w:val="18"/>
        </w:rPr>
      </w:pPr>
    </w:p>
    <w:p w:rsidR="00BA426D" w:rsidRDefault="00BA426D" w:rsidP="00887D5E">
      <w:pPr>
        <w:shd w:val="clear" w:color="auto" w:fill="FFFFFF"/>
        <w:spacing w:line="225" w:lineRule="atLeast"/>
        <w:rPr>
          <w:rFonts w:eastAsia="Times New Roman" w:cstheme="minorHAnsi"/>
          <w:b/>
          <w:i/>
          <w:iCs/>
          <w:color w:val="000000"/>
          <w:sz w:val="28"/>
          <w:szCs w:val="24"/>
          <w:lang w:eastAsia="ru-RU"/>
        </w:rPr>
      </w:pPr>
    </w:p>
    <w:p w:rsidR="00BA426D" w:rsidRDefault="00BA426D" w:rsidP="00887D5E">
      <w:pPr>
        <w:shd w:val="clear" w:color="auto" w:fill="FFFFFF"/>
        <w:spacing w:line="225" w:lineRule="atLeast"/>
        <w:rPr>
          <w:rFonts w:eastAsia="Times New Roman" w:cstheme="minorHAnsi"/>
          <w:b/>
          <w:i/>
          <w:iCs/>
          <w:color w:val="000000"/>
          <w:sz w:val="28"/>
          <w:szCs w:val="24"/>
          <w:lang w:eastAsia="ru-RU"/>
        </w:rPr>
      </w:pPr>
    </w:p>
    <w:p w:rsidR="00BA426D" w:rsidRDefault="00BA426D" w:rsidP="00887D5E">
      <w:pPr>
        <w:shd w:val="clear" w:color="auto" w:fill="FFFFFF"/>
        <w:spacing w:line="225" w:lineRule="atLeast"/>
        <w:rPr>
          <w:rFonts w:eastAsia="Times New Roman" w:cstheme="minorHAnsi"/>
          <w:b/>
          <w:i/>
          <w:iCs/>
          <w:color w:val="000000"/>
          <w:sz w:val="28"/>
          <w:szCs w:val="24"/>
          <w:lang w:eastAsia="ru-RU"/>
        </w:rPr>
      </w:pPr>
    </w:p>
    <w:p w:rsidR="00BA426D" w:rsidRDefault="00BA426D" w:rsidP="00887D5E">
      <w:pPr>
        <w:shd w:val="clear" w:color="auto" w:fill="FFFFFF"/>
        <w:spacing w:line="225" w:lineRule="atLeast"/>
        <w:rPr>
          <w:rFonts w:eastAsia="Times New Roman" w:cstheme="minorHAnsi"/>
          <w:b/>
          <w:i/>
          <w:iCs/>
          <w:color w:val="000000"/>
          <w:sz w:val="28"/>
          <w:szCs w:val="24"/>
          <w:lang w:eastAsia="ru-RU"/>
        </w:rPr>
      </w:pPr>
    </w:p>
    <w:p w:rsidR="00BA426D" w:rsidRDefault="00BA426D" w:rsidP="00887D5E">
      <w:pPr>
        <w:shd w:val="clear" w:color="auto" w:fill="FFFFFF"/>
        <w:spacing w:line="225" w:lineRule="atLeast"/>
        <w:rPr>
          <w:rFonts w:eastAsia="Times New Roman" w:cstheme="minorHAnsi"/>
          <w:b/>
          <w:i/>
          <w:iCs/>
          <w:color w:val="000000"/>
          <w:sz w:val="28"/>
          <w:szCs w:val="24"/>
          <w:lang w:eastAsia="ru-RU"/>
        </w:rPr>
      </w:pPr>
    </w:p>
    <w:p w:rsidR="00BA426D" w:rsidRDefault="00BA426D" w:rsidP="00887D5E">
      <w:pPr>
        <w:shd w:val="clear" w:color="auto" w:fill="FFFFFF"/>
        <w:spacing w:line="225" w:lineRule="atLeast"/>
        <w:rPr>
          <w:rFonts w:eastAsia="Times New Roman" w:cstheme="minorHAnsi"/>
          <w:b/>
          <w:i/>
          <w:iCs/>
          <w:color w:val="000000"/>
          <w:sz w:val="28"/>
          <w:szCs w:val="24"/>
          <w:lang w:eastAsia="ru-RU"/>
        </w:rPr>
      </w:pPr>
    </w:p>
    <w:p w:rsidR="00887D5E" w:rsidRDefault="00887D5E" w:rsidP="00887D5E">
      <w:pPr>
        <w:shd w:val="clear" w:color="auto" w:fill="FFFFFF"/>
        <w:spacing w:line="225" w:lineRule="atLeast"/>
        <w:rPr>
          <w:rFonts w:eastAsia="Times New Roman" w:cstheme="minorHAnsi"/>
          <w:b/>
          <w:i/>
          <w:iCs/>
          <w:color w:val="000000"/>
          <w:sz w:val="28"/>
          <w:szCs w:val="24"/>
          <w:lang w:eastAsia="ru-RU"/>
        </w:rPr>
      </w:pPr>
      <w:r>
        <w:rPr>
          <w:rFonts w:eastAsia="Times New Roman" w:cstheme="minorHAnsi"/>
          <w:b/>
          <w:i/>
          <w:iCs/>
          <w:color w:val="000000"/>
          <w:sz w:val="28"/>
          <w:szCs w:val="24"/>
          <w:lang w:eastAsia="ru-RU"/>
        </w:rPr>
        <w:lastRenderedPageBreak/>
        <w:t>Взвешивание транспортных средств.</w:t>
      </w:r>
    </w:p>
    <w:p w:rsidR="00AC6D90" w:rsidRDefault="00AC6D90" w:rsidP="00887D5E">
      <w:pPr>
        <w:shd w:val="clear" w:color="auto" w:fill="FFFFFF"/>
        <w:spacing w:line="225" w:lineRule="atLeast"/>
        <w:rPr>
          <w:rFonts w:ascii="Arial" w:hAnsi="Arial" w:cs="Arial"/>
          <w:sz w:val="18"/>
          <w:szCs w:val="18"/>
        </w:rPr>
      </w:pPr>
      <w:r>
        <w:rPr>
          <w:rFonts w:ascii="Arial" w:hAnsi="Arial" w:cs="Arial"/>
          <w:sz w:val="18"/>
          <w:szCs w:val="18"/>
        </w:rPr>
        <w:t xml:space="preserve">Как было указано ранее, обычно взвешивание происходит в два этапа – взвешивание груженного ТС (взвешивание Брутто) и взвешивание порожнего ТС (взвешивание Тары). </w:t>
      </w:r>
    </w:p>
    <w:p w:rsidR="009D43BC" w:rsidRDefault="009D43BC" w:rsidP="009D43BC">
      <w:pPr>
        <w:shd w:val="clear" w:color="auto" w:fill="FFFFFF"/>
        <w:spacing w:line="225" w:lineRule="atLeast"/>
        <w:rPr>
          <w:rFonts w:cstheme="minorHAnsi"/>
          <w:b/>
          <w:i/>
          <w:color w:val="0070C0"/>
          <w:sz w:val="24"/>
          <w:szCs w:val="24"/>
          <w:shd w:val="clear" w:color="auto" w:fill="FFFFFF"/>
        </w:rPr>
      </w:pPr>
      <w:r>
        <w:rPr>
          <w:rFonts w:cstheme="minorHAnsi"/>
          <w:b/>
          <w:i/>
          <w:color w:val="0070C0"/>
          <w:sz w:val="24"/>
          <w:szCs w:val="24"/>
          <w:shd w:val="clear" w:color="auto" w:fill="FFFFFF"/>
        </w:rPr>
        <w:t>Первое взвешивание</w:t>
      </w:r>
      <w:r w:rsidRPr="009D7922">
        <w:rPr>
          <w:rFonts w:cstheme="minorHAnsi"/>
          <w:b/>
          <w:i/>
          <w:color w:val="0070C0"/>
          <w:sz w:val="24"/>
          <w:szCs w:val="24"/>
          <w:shd w:val="clear" w:color="auto" w:fill="FFFFFF"/>
        </w:rPr>
        <w:t>:</w:t>
      </w:r>
    </w:p>
    <w:p w:rsidR="00AC6D90" w:rsidRPr="00AC6D90" w:rsidRDefault="00AC6D90" w:rsidP="00887D5E">
      <w:pPr>
        <w:shd w:val="clear" w:color="auto" w:fill="FFFFFF"/>
        <w:spacing w:line="225" w:lineRule="atLeast"/>
        <w:rPr>
          <w:rFonts w:eastAsia="Times New Roman" w:cstheme="minorHAnsi"/>
          <w:iCs/>
          <w:color w:val="000000"/>
          <w:sz w:val="28"/>
          <w:szCs w:val="24"/>
          <w:lang w:eastAsia="ru-RU"/>
        </w:rPr>
      </w:pPr>
      <w:r>
        <w:rPr>
          <w:rFonts w:ascii="Arial" w:hAnsi="Arial" w:cs="Arial"/>
          <w:sz w:val="18"/>
          <w:szCs w:val="18"/>
        </w:rPr>
        <w:t xml:space="preserve">Нажатие кнопки </w:t>
      </w:r>
      <w:r w:rsidRPr="00AC6D90">
        <w:rPr>
          <w:rFonts w:ascii="Arial" w:hAnsi="Arial" w:cs="Arial"/>
          <w:b/>
          <w:sz w:val="18"/>
          <w:szCs w:val="18"/>
        </w:rPr>
        <w:t>Новое взвешивание</w:t>
      </w:r>
      <w:r>
        <w:rPr>
          <w:rFonts w:ascii="Arial" w:hAnsi="Arial" w:cs="Arial"/>
          <w:sz w:val="18"/>
          <w:szCs w:val="18"/>
        </w:rPr>
        <w:t xml:space="preserve"> рабочего места оператора откроет форму взвешивания ТС.</w:t>
      </w:r>
    </w:p>
    <w:p w:rsidR="00887D5E" w:rsidRDefault="002236E2" w:rsidP="00887D5E">
      <w:pPr>
        <w:shd w:val="clear" w:color="auto" w:fill="FFFFFF"/>
        <w:spacing w:line="225" w:lineRule="atLeast"/>
        <w:rPr>
          <w:rFonts w:eastAsia="Times New Roman" w:cstheme="minorHAnsi"/>
          <w:b/>
          <w:i/>
          <w:iCs/>
          <w:color w:val="000000"/>
          <w:sz w:val="28"/>
          <w:szCs w:val="24"/>
          <w:lang w:eastAsia="ru-RU"/>
        </w:rPr>
      </w:pPr>
      <w:r>
        <w:rPr>
          <w:rFonts w:eastAsia="Times New Roman" w:cstheme="minorHAnsi"/>
          <w:b/>
          <w:i/>
          <w:iCs/>
          <w:noProof/>
          <w:color w:val="000000"/>
          <w:sz w:val="28"/>
          <w:szCs w:val="24"/>
          <w:lang w:eastAsia="ru-RU"/>
        </w:rPr>
        <w:drawing>
          <wp:inline distT="0" distB="0" distL="0" distR="0">
            <wp:extent cx="5940425" cy="421132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33">
                      <a:extLst>
                        <a:ext uri="{28A0092B-C50C-407E-A947-70E740481C1C}">
                          <a14:useLocalDpi xmlns:a14="http://schemas.microsoft.com/office/drawing/2010/main" val="0"/>
                        </a:ext>
                      </a:extLst>
                    </a:blip>
                    <a:stretch>
                      <a:fillRect/>
                    </a:stretch>
                  </pic:blipFill>
                  <pic:spPr>
                    <a:xfrm>
                      <a:off x="0" y="0"/>
                      <a:ext cx="5940425" cy="4211320"/>
                    </a:xfrm>
                    <a:prstGeom prst="rect">
                      <a:avLst/>
                    </a:prstGeom>
                  </pic:spPr>
                </pic:pic>
              </a:graphicData>
            </a:graphic>
          </wp:inline>
        </w:drawing>
      </w:r>
    </w:p>
    <w:p w:rsidR="009E6FE5" w:rsidRDefault="002236E2" w:rsidP="006431BA">
      <w:pPr>
        <w:rPr>
          <w:rFonts w:ascii="Arial" w:hAnsi="Arial" w:cs="Arial"/>
          <w:sz w:val="18"/>
          <w:szCs w:val="18"/>
        </w:rPr>
      </w:pPr>
      <w:r>
        <w:rPr>
          <w:rFonts w:ascii="Arial" w:hAnsi="Arial" w:cs="Arial"/>
          <w:sz w:val="18"/>
          <w:szCs w:val="18"/>
        </w:rPr>
        <w:t xml:space="preserve">Кратко ознакомимся с данной экранной формой. </w:t>
      </w:r>
    </w:p>
    <w:p w:rsidR="002236E2" w:rsidRDefault="002236E2" w:rsidP="006431BA">
      <w:pPr>
        <w:rPr>
          <w:rFonts w:ascii="Arial" w:hAnsi="Arial" w:cs="Arial"/>
          <w:sz w:val="18"/>
          <w:szCs w:val="18"/>
        </w:rPr>
      </w:pPr>
      <w:r>
        <w:rPr>
          <w:rFonts w:ascii="Arial" w:hAnsi="Arial" w:cs="Arial"/>
          <w:sz w:val="18"/>
          <w:szCs w:val="18"/>
        </w:rPr>
        <w:t xml:space="preserve">В верхнем правом углу формы есть небольшая кнопка </w:t>
      </w:r>
      <w:r>
        <w:rPr>
          <w:rFonts w:ascii="Arial" w:hAnsi="Arial" w:cs="Arial"/>
          <w:noProof/>
          <w:sz w:val="18"/>
          <w:szCs w:val="18"/>
          <w:lang w:eastAsia="ru-RU"/>
        </w:rPr>
        <w:drawing>
          <wp:inline distT="0" distB="0" distL="0" distR="0">
            <wp:extent cx="832572" cy="220682"/>
            <wp:effectExtent l="0" t="0" r="571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3.jpg"/>
                    <pic:cNvPicPr/>
                  </pic:nvPicPr>
                  <pic:blipFill>
                    <a:blip r:embed="rId34">
                      <a:extLst>
                        <a:ext uri="{28A0092B-C50C-407E-A947-70E740481C1C}">
                          <a14:useLocalDpi xmlns:a14="http://schemas.microsoft.com/office/drawing/2010/main" val="0"/>
                        </a:ext>
                      </a:extLst>
                    </a:blip>
                    <a:stretch>
                      <a:fillRect/>
                    </a:stretch>
                  </pic:blipFill>
                  <pic:spPr>
                    <a:xfrm>
                      <a:off x="0" y="0"/>
                      <a:ext cx="842142" cy="223219"/>
                    </a:xfrm>
                    <a:prstGeom prst="rect">
                      <a:avLst/>
                    </a:prstGeom>
                  </pic:spPr>
                </pic:pic>
              </a:graphicData>
            </a:graphic>
          </wp:inline>
        </w:drawing>
      </w:r>
      <w:r>
        <w:rPr>
          <w:rFonts w:ascii="Arial" w:hAnsi="Arial" w:cs="Arial"/>
          <w:sz w:val="18"/>
          <w:szCs w:val="18"/>
        </w:rPr>
        <w:t xml:space="preserve">. Нажатие на нее откроет контекстное меню, позволяющее выбрать параметры отображения некоторых панелей данной </w:t>
      </w:r>
      <w:r w:rsidR="0031578D">
        <w:rPr>
          <w:rFonts w:ascii="Arial" w:hAnsi="Arial" w:cs="Arial"/>
          <w:sz w:val="18"/>
          <w:szCs w:val="18"/>
        </w:rPr>
        <w:t xml:space="preserve">формы. Например можно скрыть </w:t>
      </w:r>
      <w:r w:rsidR="0031578D" w:rsidRPr="0031578D">
        <w:rPr>
          <w:rFonts w:ascii="Arial" w:hAnsi="Arial" w:cs="Arial"/>
          <w:b/>
          <w:sz w:val="18"/>
          <w:szCs w:val="18"/>
        </w:rPr>
        <w:t>График взвешивания в динамике</w:t>
      </w:r>
      <w:r w:rsidR="0031578D">
        <w:rPr>
          <w:rFonts w:ascii="Arial" w:hAnsi="Arial" w:cs="Arial"/>
          <w:sz w:val="18"/>
          <w:szCs w:val="18"/>
        </w:rPr>
        <w:t>, при взвешивании в статике.</w:t>
      </w:r>
    </w:p>
    <w:p w:rsidR="0031578D" w:rsidRDefault="0031578D" w:rsidP="006431BA">
      <w:pPr>
        <w:rPr>
          <w:rFonts w:ascii="Arial" w:hAnsi="Arial" w:cs="Arial"/>
          <w:sz w:val="18"/>
          <w:szCs w:val="18"/>
        </w:rPr>
      </w:pPr>
      <w:r>
        <w:rPr>
          <w:rFonts w:ascii="Arial" w:hAnsi="Arial" w:cs="Arial"/>
          <w:sz w:val="18"/>
          <w:szCs w:val="18"/>
        </w:rPr>
        <w:t>Чуть ниже, располагается информационная панель:</w:t>
      </w:r>
    </w:p>
    <w:p w:rsidR="0031578D" w:rsidRDefault="0031578D" w:rsidP="006431BA">
      <w:pPr>
        <w:rPr>
          <w:rFonts w:ascii="Arial" w:hAnsi="Arial" w:cs="Arial"/>
          <w:sz w:val="18"/>
          <w:szCs w:val="18"/>
        </w:rPr>
      </w:pPr>
      <w:r>
        <w:rPr>
          <w:rFonts w:ascii="Arial" w:hAnsi="Arial" w:cs="Arial"/>
          <w:noProof/>
          <w:sz w:val="18"/>
          <w:szCs w:val="18"/>
          <w:lang w:eastAsia="ru-RU"/>
        </w:rPr>
        <w:drawing>
          <wp:inline distT="0" distB="0" distL="0" distR="0">
            <wp:extent cx="5940425" cy="773430"/>
            <wp:effectExtent l="0" t="0" r="317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4.jpg"/>
                    <pic:cNvPicPr/>
                  </pic:nvPicPr>
                  <pic:blipFill>
                    <a:blip r:embed="rId35">
                      <a:extLst>
                        <a:ext uri="{28A0092B-C50C-407E-A947-70E740481C1C}">
                          <a14:useLocalDpi xmlns:a14="http://schemas.microsoft.com/office/drawing/2010/main" val="0"/>
                        </a:ext>
                      </a:extLst>
                    </a:blip>
                    <a:stretch>
                      <a:fillRect/>
                    </a:stretch>
                  </pic:blipFill>
                  <pic:spPr>
                    <a:xfrm>
                      <a:off x="0" y="0"/>
                      <a:ext cx="5940425" cy="773430"/>
                    </a:xfrm>
                    <a:prstGeom prst="rect">
                      <a:avLst/>
                    </a:prstGeom>
                  </pic:spPr>
                </pic:pic>
              </a:graphicData>
            </a:graphic>
          </wp:inline>
        </w:drawing>
      </w:r>
      <w:r>
        <w:rPr>
          <w:rFonts w:ascii="Arial" w:hAnsi="Arial" w:cs="Arial"/>
          <w:sz w:val="18"/>
          <w:szCs w:val="18"/>
        </w:rPr>
        <w:t xml:space="preserve"> </w:t>
      </w:r>
    </w:p>
    <w:p w:rsidR="0031578D" w:rsidRDefault="0031578D" w:rsidP="006431BA">
      <w:pPr>
        <w:rPr>
          <w:rFonts w:ascii="Arial" w:hAnsi="Arial" w:cs="Arial"/>
          <w:sz w:val="18"/>
          <w:szCs w:val="18"/>
        </w:rPr>
      </w:pPr>
      <w:r>
        <w:rPr>
          <w:rFonts w:ascii="Arial" w:hAnsi="Arial" w:cs="Arial"/>
          <w:sz w:val="18"/>
          <w:szCs w:val="18"/>
        </w:rPr>
        <w:t>Она отображает информацию о текущем состоянии весовой системы, текущем весе, данных о предыдущих значениях тары и брутто, текущий вычисленный вес Нетто. Кроме того, данная панель ведет подсчет взвешенных осей/тележек для поосных и потележечных режимов взвешивания.</w:t>
      </w:r>
      <w:r w:rsidR="004B57C6">
        <w:rPr>
          <w:rFonts w:ascii="Arial" w:hAnsi="Arial" w:cs="Arial"/>
          <w:sz w:val="18"/>
          <w:szCs w:val="18"/>
        </w:rPr>
        <w:t xml:space="preserve">  Если панель имеет зеленый фоновый цвет, то это означает, что вес на весовой пришел в спокойное состояние, взвешивание разрешается.</w:t>
      </w:r>
    </w:p>
    <w:p w:rsidR="004B57C6" w:rsidRDefault="004B57C6" w:rsidP="006431BA">
      <w:pPr>
        <w:rPr>
          <w:rFonts w:ascii="Arial" w:hAnsi="Arial" w:cs="Arial"/>
          <w:sz w:val="18"/>
          <w:szCs w:val="18"/>
        </w:rPr>
      </w:pPr>
      <w:r>
        <w:rPr>
          <w:rFonts w:ascii="Arial" w:hAnsi="Arial" w:cs="Arial"/>
          <w:sz w:val="18"/>
          <w:szCs w:val="18"/>
        </w:rPr>
        <w:t>В случае если взвешивание в настоящий момент запрещено – панель поменяет свой цвет на красный:</w:t>
      </w:r>
    </w:p>
    <w:p w:rsidR="009E6FE5" w:rsidRDefault="004B57C6" w:rsidP="006431BA">
      <w:pPr>
        <w:rPr>
          <w:rFonts w:ascii="Arial" w:hAnsi="Arial" w:cs="Arial"/>
          <w:sz w:val="18"/>
          <w:szCs w:val="18"/>
        </w:rPr>
      </w:pPr>
      <w:r>
        <w:rPr>
          <w:rFonts w:ascii="Arial" w:hAnsi="Arial" w:cs="Arial"/>
          <w:noProof/>
          <w:sz w:val="18"/>
          <w:szCs w:val="18"/>
          <w:lang w:eastAsia="ru-RU"/>
        </w:rPr>
        <w:lastRenderedPageBreak/>
        <w:drawing>
          <wp:inline distT="0" distB="0" distL="0" distR="0">
            <wp:extent cx="5940425" cy="773430"/>
            <wp:effectExtent l="0" t="0" r="317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5.jpg"/>
                    <pic:cNvPicPr/>
                  </pic:nvPicPr>
                  <pic:blipFill>
                    <a:blip r:embed="rId36">
                      <a:extLst>
                        <a:ext uri="{28A0092B-C50C-407E-A947-70E740481C1C}">
                          <a14:useLocalDpi xmlns:a14="http://schemas.microsoft.com/office/drawing/2010/main" val="0"/>
                        </a:ext>
                      </a:extLst>
                    </a:blip>
                    <a:stretch>
                      <a:fillRect/>
                    </a:stretch>
                  </pic:blipFill>
                  <pic:spPr>
                    <a:xfrm>
                      <a:off x="0" y="0"/>
                      <a:ext cx="5940425" cy="773430"/>
                    </a:xfrm>
                    <a:prstGeom prst="rect">
                      <a:avLst/>
                    </a:prstGeom>
                  </pic:spPr>
                </pic:pic>
              </a:graphicData>
            </a:graphic>
          </wp:inline>
        </w:drawing>
      </w:r>
    </w:p>
    <w:p w:rsidR="004B57C6" w:rsidRDefault="004B57C6" w:rsidP="006431BA">
      <w:pPr>
        <w:rPr>
          <w:rFonts w:ascii="Arial" w:hAnsi="Arial" w:cs="Arial"/>
          <w:sz w:val="18"/>
          <w:szCs w:val="18"/>
        </w:rPr>
      </w:pPr>
      <w:r>
        <w:rPr>
          <w:rFonts w:ascii="Arial" w:hAnsi="Arial" w:cs="Arial"/>
          <w:sz w:val="18"/>
          <w:szCs w:val="18"/>
        </w:rPr>
        <w:t>Ниже располагается панель информации о взвешивании:</w:t>
      </w:r>
    </w:p>
    <w:p w:rsidR="004B57C6" w:rsidRDefault="004B57C6" w:rsidP="006431BA">
      <w:pPr>
        <w:rPr>
          <w:rFonts w:ascii="Arial" w:hAnsi="Arial" w:cs="Arial"/>
          <w:sz w:val="18"/>
          <w:szCs w:val="18"/>
        </w:rPr>
      </w:pPr>
      <w:r>
        <w:rPr>
          <w:rFonts w:ascii="Arial" w:hAnsi="Arial" w:cs="Arial"/>
          <w:noProof/>
          <w:sz w:val="18"/>
          <w:szCs w:val="18"/>
          <w:lang w:eastAsia="ru-RU"/>
        </w:rPr>
        <w:drawing>
          <wp:inline distT="0" distB="0" distL="0" distR="0">
            <wp:extent cx="5940425" cy="1346835"/>
            <wp:effectExtent l="0" t="0" r="317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6.jpg"/>
                    <pic:cNvPicPr/>
                  </pic:nvPicPr>
                  <pic:blipFill>
                    <a:blip r:embed="rId37">
                      <a:extLst>
                        <a:ext uri="{28A0092B-C50C-407E-A947-70E740481C1C}">
                          <a14:useLocalDpi xmlns:a14="http://schemas.microsoft.com/office/drawing/2010/main" val="0"/>
                        </a:ext>
                      </a:extLst>
                    </a:blip>
                    <a:stretch>
                      <a:fillRect/>
                    </a:stretch>
                  </pic:blipFill>
                  <pic:spPr>
                    <a:xfrm>
                      <a:off x="0" y="0"/>
                      <a:ext cx="5940425" cy="1346835"/>
                    </a:xfrm>
                    <a:prstGeom prst="rect">
                      <a:avLst/>
                    </a:prstGeom>
                  </pic:spPr>
                </pic:pic>
              </a:graphicData>
            </a:graphic>
          </wp:inline>
        </w:drawing>
      </w:r>
    </w:p>
    <w:p w:rsidR="009E6FE5" w:rsidRDefault="004B57C6" w:rsidP="006431BA">
      <w:pPr>
        <w:rPr>
          <w:rFonts w:ascii="Arial" w:hAnsi="Arial" w:cs="Arial"/>
          <w:sz w:val="18"/>
          <w:szCs w:val="18"/>
        </w:rPr>
      </w:pPr>
      <w:r>
        <w:rPr>
          <w:rFonts w:ascii="Arial" w:hAnsi="Arial" w:cs="Arial"/>
          <w:sz w:val="18"/>
          <w:szCs w:val="18"/>
        </w:rPr>
        <w:t>Введите</w:t>
      </w:r>
      <w:r w:rsidR="007536EF">
        <w:rPr>
          <w:rFonts w:ascii="Arial" w:hAnsi="Arial" w:cs="Arial"/>
          <w:sz w:val="18"/>
          <w:szCs w:val="18"/>
        </w:rPr>
        <w:t xml:space="preserve"> соответствующую информацию о взвешивании в поля панели. Все поля имеют функцию автоматического дополнения ввода. Достаточно начать вписывать данные, как будут предложены возможные варианты ввода. </w:t>
      </w:r>
    </w:p>
    <w:p w:rsidR="00344415" w:rsidRDefault="00344415" w:rsidP="006431BA">
      <w:pPr>
        <w:rPr>
          <w:rFonts w:ascii="Arial" w:hAnsi="Arial" w:cs="Arial"/>
          <w:sz w:val="18"/>
          <w:szCs w:val="18"/>
        </w:rPr>
      </w:pPr>
      <w:r>
        <w:rPr>
          <w:rFonts w:ascii="Arial" w:hAnsi="Arial" w:cs="Arial"/>
          <w:sz w:val="18"/>
          <w:szCs w:val="18"/>
        </w:rPr>
        <w:t xml:space="preserve">Поля </w:t>
      </w:r>
      <w:r w:rsidRPr="00344415">
        <w:rPr>
          <w:rFonts w:ascii="Arial" w:hAnsi="Arial" w:cs="Arial"/>
          <w:b/>
          <w:sz w:val="18"/>
          <w:szCs w:val="18"/>
        </w:rPr>
        <w:t>Марка ТС</w:t>
      </w:r>
      <w:r>
        <w:rPr>
          <w:rFonts w:ascii="Arial" w:hAnsi="Arial" w:cs="Arial"/>
          <w:sz w:val="18"/>
          <w:szCs w:val="18"/>
        </w:rPr>
        <w:t xml:space="preserve">, </w:t>
      </w:r>
      <w:r w:rsidRPr="00344415">
        <w:rPr>
          <w:rFonts w:ascii="Arial" w:hAnsi="Arial" w:cs="Arial"/>
          <w:b/>
          <w:sz w:val="18"/>
          <w:szCs w:val="18"/>
        </w:rPr>
        <w:t>Организация</w:t>
      </w:r>
      <w:r>
        <w:rPr>
          <w:rFonts w:ascii="Arial" w:hAnsi="Arial" w:cs="Arial"/>
          <w:sz w:val="18"/>
          <w:szCs w:val="18"/>
        </w:rPr>
        <w:t xml:space="preserve">, </w:t>
      </w:r>
      <w:r w:rsidRPr="00344415">
        <w:rPr>
          <w:rFonts w:ascii="Arial" w:hAnsi="Arial" w:cs="Arial"/>
          <w:b/>
          <w:sz w:val="18"/>
          <w:szCs w:val="18"/>
        </w:rPr>
        <w:t>Тип груза</w:t>
      </w:r>
      <w:r>
        <w:rPr>
          <w:rFonts w:ascii="Arial" w:hAnsi="Arial" w:cs="Arial"/>
          <w:sz w:val="18"/>
          <w:szCs w:val="18"/>
        </w:rPr>
        <w:t xml:space="preserve"> и </w:t>
      </w:r>
      <w:r w:rsidRPr="00344415">
        <w:rPr>
          <w:rFonts w:ascii="Arial" w:hAnsi="Arial" w:cs="Arial"/>
          <w:b/>
          <w:sz w:val="18"/>
          <w:szCs w:val="18"/>
        </w:rPr>
        <w:t>Склад</w:t>
      </w:r>
      <w:r>
        <w:rPr>
          <w:rFonts w:ascii="Arial" w:hAnsi="Arial" w:cs="Arial"/>
          <w:sz w:val="18"/>
          <w:szCs w:val="18"/>
        </w:rPr>
        <w:t xml:space="preserve"> связаны с соответствующими справочниками. При добавлении новых значений в них, будут автоматически созданы соответствующие записи в справочниках. Подробнее о справочниках будет описано далее.</w:t>
      </w:r>
    </w:p>
    <w:p w:rsidR="007536EF" w:rsidRDefault="007536EF" w:rsidP="006431BA">
      <w:pPr>
        <w:rPr>
          <w:rFonts w:ascii="Arial" w:hAnsi="Arial" w:cs="Arial"/>
          <w:sz w:val="18"/>
          <w:szCs w:val="18"/>
        </w:rPr>
      </w:pPr>
      <w:r>
        <w:rPr>
          <w:rFonts w:ascii="Arial" w:hAnsi="Arial" w:cs="Arial"/>
          <w:sz w:val="18"/>
          <w:szCs w:val="18"/>
        </w:rPr>
        <w:t xml:space="preserve">Следует отметить, что при вводе поля </w:t>
      </w:r>
      <w:r w:rsidRPr="007536EF">
        <w:rPr>
          <w:rFonts w:ascii="Arial" w:hAnsi="Arial" w:cs="Arial"/>
          <w:b/>
          <w:sz w:val="18"/>
          <w:szCs w:val="18"/>
        </w:rPr>
        <w:t>Номер ТС</w:t>
      </w:r>
      <w:r>
        <w:rPr>
          <w:rFonts w:ascii="Arial" w:hAnsi="Arial" w:cs="Arial"/>
          <w:sz w:val="18"/>
          <w:szCs w:val="18"/>
        </w:rPr>
        <w:t xml:space="preserve">, если ТС с таким номером взвешивалось ранее, </w:t>
      </w:r>
      <w:r w:rsidRPr="007536EF">
        <w:rPr>
          <w:rFonts w:ascii="Arial" w:hAnsi="Arial" w:cs="Arial"/>
          <w:sz w:val="18"/>
          <w:szCs w:val="18"/>
          <w:u w:val="single"/>
        </w:rPr>
        <w:t>все данные будут заполнены автоматически</w:t>
      </w:r>
      <w:r>
        <w:rPr>
          <w:rFonts w:ascii="Arial" w:hAnsi="Arial" w:cs="Arial"/>
          <w:sz w:val="18"/>
          <w:szCs w:val="18"/>
        </w:rPr>
        <w:t>.</w:t>
      </w:r>
    </w:p>
    <w:p w:rsidR="007536EF" w:rsidRDefault="007536EF" w:rsidP="006431BA">
      <w:pPr>
        <w:rPr>
          <w:rFonts w:ascii="Arial" w:hAnsi="Arial" w:cs="Arial"/>
          <w:sz w:val="18"/>
          <w:szCs w:val="18"/>
        </w:rPr>
      </w:pPr>
      <w:r>
        <w:rPr>
          <w:rFonts w:ascii="Arial" w:hAnsi="Arial" w:cs="Arial"/>
          <w:sz w:val="18"/>
          <w:szCs w:val="18"/>
        </w:rPr>
        <w:t>Поля не обязательны для заполнения. В случае, если вы не используете учет по складам, или учет водителей – оставляйте данные поля пустыми.</w:t>
      </w:r>
    </w:p>
    <w:p w:rsidR="002C505C" w:rsidRDefault="002C505C" w:rsidP="006431BA">
      <w:pPr>
        <w:rPr>
          <w:rFonts w:ascii="Arial" w:hAnsi="Arial" w:cs="Arial"/>
          <w:sz w:val="18"/>
          <w:szCs w:val="18"/>
        </w:rPr>
      </w:pPr>
    </w:p>
    <w:p w:rsidR="002C505C" w:rsidRDefault="007536EF" w:rsidP="006431BA">
      <w:pPr>
        <w:rPr>
          <w:rFonts w:ascii="Arial" w:hAnsi="Arial" w:cs="Arial"/>
          <w:sz w:val="18"/>
          <w:szCs w:val="18"/>
        </w:rPr>
      </w:pPr>
      <w:r>
        <w:rPr>
          <w:rFonts w:ascii="Arial" w:hAnsi="Arial" w:cs="Arial"/>
          <w:sz w:val="18"/>
          <w:szCs w:val="18"/>
        </w:rPr>
        <w:t>Ниже ид</w:t>
      </w:r>
      <w:r w:rsidR="002C505C">
        <w:rPr>
          <w:rFonts w:ascii="Arial" w:hAnsi="Arial" w:cs="Arial"/>
          <w:sz w:val="18"/>
          <w:szCs w:val="18"/>
        </w:rPr>
        <w:t>ет</w:t>
      </w:r>
      <w:r>
        <w:rPr>
          <w:rFonts w:ascii="Arial" w:hAnsi="Arial" w:cs="Arial"/>
          <w:sz w:val="18"/>
          <w:szCs w:val="18"/>
        </w:rPr>
        <w:t xml:space="preserve"> панел</w:t>
      </w:r>
      <w:r w:rsidR="002C505C">
        <w:rPr>
          <w:rFonts w:ascii="Arial" w:hAnsi="Arial" w:cs="Arial"/>
          <w:sz w:val="18"/>
          <w:szCs w:val="18"/>
        </w:rPr>
        <w:t>ь</w:t>
      </w:r>
      <w:r>
        <w:rPr>
          <w:rFonts w:ascii="Arial" w:hAnsi="Arial" w:cs="Arial"/>
          <w:sz w:val="18"/>
          <w:szCs w:val="18"/>
        </w:rPr>
        <w:t xml:space="preserve"> поосного взвешивания</w:t>
      </w:r>
      <w:r w:rsidR="002C505C">
        <w:rPr>
          <w:rFonts w:ascii="Arial" w:hAnsi="Arial" w:cs="Arial"/>
          <w:sz w:val="18"/>
          <w:szCs w:val="18"/>
        </w:rPr>
        <w:t>, в которой записываются все взвешенные оси / тележки ТС:</w:t>
      </w:r>
    </w:p>
    <w:p w:rsidR="007536EF" w:rsidRDefault="007536EF" w:rsidP="006431BA">
      <w:pPr>
        <w:rPr>
          <w:rFonts w:ascii="Arial" w:hAnsi="Arial" w:cs="Arial"/>
          <w:sz w:val="18"/>
          <w:szCs w:val="18"/>
        </w:rPr>
      </w:pPr>
      <w:r>
        <w:rPr>
          <w:rFonts w:ascii="Arial" w:hAnsi="Arial" w:cs="Arial"/>
          <w:sz w:val="18"/>
          <w:szCs w:val="18"/>
        </w:rPr>
        <w:t xml:space="preserve"> </w:t>
      </w:r>
      <w:r w:rsidR="002C505C">
        <w:rPr>
          <w:rFonts w:ascii="Arial" w:hAnsi="Arial" w:cs="Arial"/>
          <w:noProof/>
          <w:sz w:val="18"/>
          <w:szCs w:val="18"/>
          <w:lang w:eastAsia="ru-RU"/>
        </w:rPr>
        <w:drawing>
          <wp:inline distT="0" distB="0" distL="0" distR="0">
            <wp:extent cx="2924175" cy="546485"/>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7.jpg"/>
                    <pic:cNvPicPr/>
                  </pic:nvPicPr>
                  <pic:blipFill>
                    <a:blip r:embed="rId38">
                      <a:extLst>
                        <a:ext uri="{28A0092B-C50C-407E-A947-70E740481C1C}">
                          <a14:useLocalDpi xmlns:a14="http://schemas.microsoft.com/office/drawing/2010/main" val="0"/>
                        </a:ext>
                      </a:extLst>
                    </a:blip>
                    <a:stretch>
                      <a:fillRect/>
                    </a:stretch>
                  </pic:blipFill>
                  <pic:spPr>
                    <a:xfrm>
                      <a:off x="0" y="0"/>
                      <a:ext cx="2949541" cy="551225"/>
                    </a:xfrm>
                    <a:prstGeom prst="rect">
                      <a:avLst/>
                    </a:prstGeom>
                  </pic:spPr>
                </pic:pic>
              </a:graphicData>
            </a:graphic>
          </wp:inline>
        </w:drawing>
      </w:r>
    </w:p>
    <w:p w:rsidR="007536EF" w:rsidRDefault="002C505C" w:rsidP="006431BA">
      <w:pPr>
        <w:rPr>
          <w:rFonts w:ascii="Arial" w:hAnsi="Arial" w:cs="Arial"/>
          <w:sz w:val="18"/>
          <w:szCs w:val="18"/>
        </w:rPr>
      </w:pPr>
      <w:r>
        <w:rPr>
          <w:rFonts w:ascii="Arial" w:hAnsi="Arial" w:cs="Arial"/>
          <w:sz w:val="18"/>
          <w:szCs w:val="18"/>
        </w:rPr>
        <w:t>Рядом с панелью поосного взвешивания находится График взвешивания в динамике:</w:t>
      </w:r>
    </w:p>
    <w:p w:rsidR="002C505C" w:rsidRDefault="002C505C" w:rsidP="006431BA">
      <w:pPr>
        <w:rPr>
          <w:rFonts w:ascii="Arial" w:hAnsi="Arial" w:cs="Arial"/>
          <w:sz w:val="18"/>
          <w:szCs w:val="18"/>
        </w:rPr>
      </w:pPr>
      <w:r>
        <w:rPr>
          <w:rFonts w:ascii="Arial" w:hAnsi="Arial" w:cs="Arial"/>
          <w:noProof/>
          <w:sz w:val="18"/>
          <w:szCs w:val="18"/>
          <w:lang w:eastAsia="ru-RU"/>
        </w:rPr>
        <w:drawing>
          <wp:inline distT="0" distB="0" distL="0" distR="0">
            <wp:extent cx="2924175" cy="2628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8.jpg"/>
                    <pic:cNvPicPr/>
                  </pic:nvPicPr>
                  <pic:blipFill>
                    <a:blip r:embed="rId39">
                      <a:extLst>
                        <a:ext uri="{28A0092B-C50C-407E-A947-70E740481C1C}">
                          <a14:useLocalDpi xmlns:a14="http://schemas.microsoft.com/office/drawing/2010/main" val="0"/>
                        </a:ext>
                      </a:extLst>
                    </a:blip>
                    <a:stretch>
                      <a:fillRect/>
                    </a:stretch>
                  </pic:blipFill>
                  <pic:spPr>
                    <a:xfrm>
                      <a:off x="0" y="0"/>
                      <a:ext cx="2926558" cy="2631043"/>
                    </a:xfrm>
                    <a:prstGeom prst="rect">
                      <a:avLst/>
                    </a:prstGeom>
                  </pic:spPr>
                </pic:pic>
              </a:graphicData>
            </a:graphic>
          </wp:inline>
        </w:drawing>
      </w:r>
    </w:p>
    <w:p w:rsidR="002C505C" w:rsidRDefault="002C505C" w:rsidP="006431BA">
      <w:pPr>
        <w:rPr>
          <w:rFonts w:ascii="Arial" w:hAnsi="Arial" w:cs="Arial"/>
          <w:sz w:val="18"/>
          <w:szCs w:val="18"/>
        </w:rPr>
      </w:pPr>
      <w:r>
        <w:rPr>
          <w:rFonts w:ascii="Arial" w:hAnsi="Arial" w:cs="Arial"/>
          <w:sz w:val="18"/>
          <w:szCs w:val="18"/>
        </w:rPr>
        <w:lastRenderedPageBreak/>
        <w:t>Данный график отображает изменение нагрузки на весовой платформе во времени.</w:t>
      </w:r>
    </w:p>
    <w:p w:rsidR="00752E67" w:rsidRDefault="002C505C" w:rsidP="006431BA">
      <w:pPr>
        <w:rPr>
          <w:rFonts w:ascii="Arial" w:hAnsi="Arial" w:cs="Arial"/>
          <w:sz w:val="18"/>
          <w:szCs w:val="18"/>
        </w:rPr>
      </w:pPr>
      <w:r>
        <w:rPr>
          <w:rFonts w:ascii="Arial" w:hAnsi="Arial" w:cs="Arial"/>
          <w:sz w:val="18"/>
          <w:szCs w:val="18"/>
        </w:rPr>
        <w:t>В нижней части формы находятся</w:t>
      </w:r>
      <w:r w:rsidR="009D43BC">
        <w:rPr>
          <w:rFonts w:ascii="Arial" w:hAnsi="Arial" w:cs="Arial"/>
          <w:sz w:val="18"/>
          <w:szCs w:val="18"/>
        </w:rPr>
        <w:t xml:space="preserve"> кнопки управления взвешиванием. </w:t>
      </w:r>
      <w:r w:rsidR="00752E67">
        <w:rPr>
          <w:rFonts w:ascii="Arial" w:hAnsi="Arial" w:cs="Arial"/>
          <w:sz w:val="18"/>
          <w:szCs w:val="18"/>
        </w:rPr>
        <w:t>В зависимости от типа взвешивающей системы набор команд и их поведение может различаться:</w:t>
      </w:r>
    </w:p>
    <w:p w:rsidR="00752E67" w:rsidRPr="009D43BC" w:rsidRDefault="00752E67" w:rsidP="006431BA">
      <w:pPr>
        <w:rPr>
          <w:rFonts w:ascii="Arial" w:hAnsi="Arial" w:cs="Arial"/>
          <w:b/>
          <w:sz w:val="18"/>
          <w:szCs w:val="18"/>
          <w:u w:val="single"/>
        </w:rPr>
      </w:pPr>
      <w:r w:rsidRPr="009D43BC">
        <w:rPr>
          <w:rFonts w:ascii="Arial" w:hAnsi="Arial" w:cs="Arial"/>
          <w:b/>
          <w:sz w:val="18"/>
          <w:szCs w:val="18"/>
          <w:u w:val="single"/>
        </w:rPr>
        <w:t>Для взвешивания ТС целиком:</w:t>
      </w:r>
    </w:p>
    <w:p w:rsidR="002C505C" w:rsidRDefault="002C505C" w:rsidP="006431BA">
      <w:pPr>
        <w:rPr>
          <w:rFonts w:ascii="Arial" w:hAnsi="Arial" w:cs="Arial"/>
          <w:sz w:val="18"/>
          <w:szCs w:val="18"/>
        </w:rPr>
      </w:pPr>
      <w:r>
        <w:rPr>
          <w:rFonts w:ascii="Arial" w:hAnsi="Arial" w:cs="Arial"/>
          <w:noProof/>
          <w:sz w:val="18"/>
          <w:szCs w:val="18"/>
          <w:lang w:eastAsia="ru-RU"/>
        </w:rPr>
        <w:drawing>
          <wp:inline distT="0" distB="0" distL="0" distR="0">
            <wp:extent cx="3552825" cy="2571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9.jpg"/>
                    <pic:cNvPicPr/>
                  </pic:nvPicPr>
                  <pic:blipFill>
                    <a:blip r:embed="rId40">
                      <a:extLst>
                        <a:ext uri="{28A0092B-C50C-407E-A947-70E740481C1C}">
                          <a14:useLocalDpi xmlns:a14="http://schemas.microsoft.com/office/drawing/2010/main" val="0"/>
                        </a:ext>
                      </a:extLst>
                    </a:blip>
                    <a:stretch>
                      <a:fillRect/>
                    </a:stretch>
                  </pic:blipFill>
                  <pic:spPr>
                    <a:xfrm>
                      <a:off x="0" y="0"/>
                      <a:ext cx="3585122" cy="259513"/>
                    </a:xfrm>
                    <a:prstGeom prst="rect">
                      <a:avLst/>
                    </a:prstGeom>
                  </pic:spPr>
                </pic:pic>
              </a:graphicData>
            </a:graphic>
          </wp:inline>
        </w:drawing>
      </w:r>
    </w:p>
    <w:p w:rsidR="002C505C" w:rsidRDefault="00752E67" w:rsidP="006431BA">
      <w:pPr>
        <w:rPr>
          <w:rFonts w:ascii="Arial" w:hAnsi="Arial" w:cs="Arial"/>
          <w:sz w:val="18"/>
          <w:szCs w:val="18"/>
        </w:rPr>
      </w:pPr>
      <w:r>
        <w:rPr>
          <w:rFonts w:ascii="Arial" w:hAnsi="Arial" w:cs="Arial"/>
          <w:sz w:val="18"/>
          <w:szCs w:val="18"/>
        </w:rPr>
        <w:t xml:space="preserve">Кнопки </w:t>
      </w:r>
      <w:r w:rsidRPr="00752E67">
        <w:rPr>
          <w:rFonts w:ascii="Arial" w:hAnsi="Arial" w:cs="Arial"/>
          <w:b/>
          <w:sz w:val="18"/>
          <w:szCs w:val="18"/>
        </w:rPr>
        <w:t>Взвесить брутто</w:t>
      </w:r>
      <w:r>
        <w:rPr>
          <w:rFonts w:ascii="Arial" w:hAnsi="Arial" w:cs="Arial"/>
          <w:sz w:val="18"/>
          <w:szCs w:val="18"/>
        </w:rPr>
        <w:t xml:space="preserve"> и </w:t>
      </w:r>
      <w:r w:rsidRPr="00752E67">
        <w:rPr>
          <w:rFonts w:ascii="Arial" w:hAnsi="Arial" w:cs="Arial"/>
          <w:b/>
          <w:sz w:val="18"/>
          <w:szCs w:val="18"/>
        </w:rPr>
        <w:t>Взвесить тару</w:t>
      </w:r>
      <w:r>
        <w:rPr>
          <w:rFonts w:ascii="Arial" w:hAnsi="Arial" w:cs="Arial"/>
          <w:sz w:val="18"/>
          <w:szCs w:val="18"/>
        </w:rPr>
        <w:t xml:space="preserve"> позволяют подтвердить взвешивание. Причем вес будет соответственно принят за вес Брутто или вес Тары. После их нажатия взвешивание будет занесено в журнал взвешиваний. Форма закроется.</w:t>
      </w:r>
    </w:p>
    <w:p w:rsidR="00752E67" w:rsidRDefault="00752E67" w:rsidP="006431BA">
      <w:pPr>
        <w:rPr>
          <w:rFonts w:ascii="Arial" w:hAnsi="Arial" w:cs="Arial"/>
          <w:sz w:val="18"/>
          <w:szCs w:val="18"/>
        </w:rPr>
      </w:pPr>
      <w:r>
        <w:rPr>
          <w:rFonts w:ascii="Arial" w:hAnsi="Arial" w:cs="Arial"/>
          <w:sz w:val="18"/>
          <w:szCs w:val="18"/>
        </w:rPr>
        <w:t xml:space="preserve">Кнопка </w:t>
      </w:r>
      <w:r w:rsidRPr="00752E67">
        <w:rPr>
          <w:rFonts w:ascii="Arial" w:hAnsi="Arial" w:cs="Arial"/>
          <w:b/>
          <w:sz w:val="18"/>
          <w:szCs w:val="18"/>
        </w:rPr>
        <w:t>Отмена</w:t>
      </w:r>
      <w:r>
        <w:rPr>
          <w:rFonts w:ascii="Arial" w:hAnsi="Arial" w:cs="Arial"/>
          <w:sz w:val="18"/>
          <w:szCs w:val="18"/>
        </w:rPr>
        <w:t xml:space="preserve"> выходит из текущей экранной формы без сохранения информации.</w:t>
      </w:r>
    </w:p>
    <w:p w:rsidR="00752E67" w:rsidRPr="009D43BC" w:rsidRDefault="00752E67" w:rsidP="006431BA">
      <w:pPr>
        <w:rPr>
          <w:rFonts w:ascii="Arial" w:hAnsi="Arial" w:cs="Arial"/>
          <w:b/>
          <w:sz w:val="18"/>
          <w:szCs w:val="18"/>
          <w:u w:val="single"/>
        </w:rPr>
      </w:pPr>
      <w:r w:rsidRPr="009D43BC">
        <w:rPr>
          <w:rFonts w:ascii="Arial" w:hAnsi="Arial" w:cs="Arial"/>
          <w:b/>
          <w:sz w:val="18"/>
          <w:szCs w:val="18"/>
          <w:u w:val="single"/>
        </w:rPr>
        <w:t>Для взвешивания ТС поосно/потележечно:</w:t>
      </w:r>
    </w:p>
    <w:p w:rsidR="00752E67" w:rsidRDefault="00752E67" w:rsidP="006431BA">
      <w:pPr>
        <w:rPr>
          <w:rFonts w:ascii="Arial" w:hAnsi="Arial" w:cs="Arial"/>
          <w:sz w:val="18"/>
          <w:szCs w:val="18"/>
        </w:rPr>
      </w:pPr>
      <w:r>
        <w:rPr>
          <w:rFonts w:ascii="Arial" w:hAnsi="Arial" w:cs="Arial"/>
          <w:sz w:val="18"/>
          <w:szCs w:val="18"/>
        </w:rPr>
        <w:t xml:space="preserve">Кнопки </w:t>
      </w:r>
      <w:r w:rsidRPr="00752E67">
        <w:rPr>
          <w:rFonts w:ascii="Arial" w:hAnsi="Arial" w:cs="Arial"/>
          <w:b/>
          <w:sz w:val="18"/>
          <w:szCs w:val="18"/>
        </w:rPr>
        <w:t>Взвесить брутто</w:t>
      </w:r>
      <w:r>
        <w:rPr>
          <w:rFonts w:ascii="Arial" w:hAnsi="Arial" w:cs="Arial"/>
          <w:sz w:val="18"/>
          <w:szCs w:val="18"/>
        </w:rPr>
        <w:t xml:space="preserve"> и </w:t>
      </w:r>
      <w:r w:rsidRPr="00752E67">
        <w:rPr>
          <w:rFonts w:ascii="Arial" w:hAnsi="Arial" w:cs="Arial"/>
          <w:b/>
          <w:sz w:val="18"/>
          <w:szCs w:val="18"/>
        </w:rPr>
        <w:t>Взвесить тару</w:t>
      </w:r>
      <w:r>
        <w:rPr>
          <w:rFonts w:ascii="Arial" w:hAnsi="Arial" w:cs="Arial"/>
          <w:sz w:val="18"/>
          <w:szCs w:val="18"/>
        </w:rPr>
        <w:t xml:space="preserve"> указывают на тип взвешивания веса. По их нажатию начнется процедура взвешивания со сложением веса осей/тележек. Отобразятся следующие кнопки:</w:t>
      </w:r>
    </w:p>
    <w:p w:rsidR="00752E67" w:rsidRDefault="00752E67" w:rsidP="006431BA">
      <w:pPr>
        <w:rPr>
          <w:rFonts w:ascii="Arial" w:hAnsi="Arial" w:cs="Arial"/>
          <w:sz w:val="18"/>
          <w:szCs w:val="18"/>
        </w:rPr>
      </w:pPr>
      <w:r>
        <w:rPr>
          <w:rFonts w:ascii="Arial" w:hAnsi="Arial" w:cs="Arial"/>
          <w:noProof/>
          <w:sz w:val="18"/>
          <w:szCs w:val="18"/>
          <w:lang w:eastAsia="ru-RU"/>
        </w:rPr>
        <w:drawing>
          <wp:inline distT="0" distB="0" distL="0" distR="0">
            <wp:extent cx="3000375" cy="32612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41">
                      <a:extLst>
                        <a:ext uri="{28A0092B-C50C-407E-A947-70E740481C1C}">
                          <a14:useLocalDpi xmlns:a14="http://schemas.microsoft.com/office/drawing/2010/main" val="0"/>
                        </a:ext>
                      </a:extLst>
                    </a:blip>
                    <a:stretch>
                      <a:fillRect/>
                    </a:stretch>
                  </pic:blipFill>
                  <pic:spPr>
                    <a:xfrm>
                      <a:off x="0" y="0"/>
                      <a:ext cx="3024000" cy="328695"/>
                    </a:xfrm>
                    <a:prstGeom prst="rect">
                      <a:avLst/>
                    </a:prstGeom>
                  </pic:spPr>
                </pic:pic>
              </a:graphicData>
            </a:graphic>
          </wp:inline>
        </w:drawing>
      </w:r>
    </w:p>
    <w:p w:rsidR="00752E67" w:rsidRDefault="00752E67" w:rsidP="006431BA">
      <w:pPr>
        <w:rPr>
          <w:rFonts w:ascii="Arial" w:hAnsi="Arial" w:cs="Arial"/>
          <w:sz w:val="18"/>
          <w:szCs w:val="18"/>
        </w:rPr>
      </w:pPr>
      <w:r>
        <w:rPr>
          <w:rFonts w:ascii="Arial" w:hAnsi="Arial" w:cs="Arial"/>
          <w:sz w:val="18"/>
          <w:szCs w:val="18"/>
        </w:rPr>
        <w:t xml:space="preserve">Кнопка </w:t>
      </w:r>
      <w:r w:rsidRPr="00752E67">
        <w:rPr>
          <w:rFonts w:ascii="Arial" w:hAnsi="Arial" w:cs="Arial"/>
          <w:b/>
          <w:sz w:val="18"/>
          <w:szCs w:val="18"/>
        </w:rPr>
        <w:t>Взвесить</w:t>
      </w:r>
      <w:r>
        <w:rPr>
          <w:rFonts w:ascii="Arial" w:hAnsi="Arial" w:cs="Arial"/>
          <w:sz w:val="18"/>
          <w:szCs w:val="18"/>
        </w:rPr>
        <w:t xml:space="preserve"> сохранит текущий вес оси/тележки. Этот вес отобразится в панели поосного взвешивания. После чего можно взвешивать следующую ось/тележку. После каждого нажатия кнопки </w:t>
      </w:r>
      <w:r w:rsidRPr="00752E67">
        <w:rPr>
          <w:rFonts w:ascii="Arial" w:hAnsi="Arial" w:cs="Arial"/>
          <w:b/>
          <w:sz w:val="18"/>
          <w:szCs w:val="18"/>
        </w:rPr>
        <w:t>Взвесить</w:t>
      </w:r>
      <w:r>
        <w:rPr>
          <w:rFonts w:ascii="Arial" w:hAnsi="Arial" w:cs="Arial"/>
          <w:sz w:val="18"/>
          <w:szCs w:val="18"/>
        </w:rPr>
        <w:t xml:space="preserve"> – вес всех осей будет просуммирован, выведена промежуточная сумма и число взвешенных осей.</w:t>
      </w:r>
    </w:p>
    <w:p w:rsidR="00752E67" w:rsidRDefault="00752E67" w:rsidP="006431BA">
      <w:pPr>
        <w:rPr>
          <w:rFonts w:ascii="Arial" w:hAnsi="Arial" w:cs="Arial"/>
          <w:sz w:val="18"/>
          <w:szCs w:val="18"/>
        </w:rPr>
      </w:pPr>
      <w:r>
        <w:rPr>
          <w:rFonts w:ascii="Arial" w:hAnsi="Arial" w:cs="Arial"/>
          <w:sz w:val="18"/>
          <w:szCs w:val="18"/>
        </w:rPr>
        <w:t xml:space="preserve">После взвешивания последней оси необходимо нажать кнопку </w:t>
      </w:r>
      <w:r w:rsidRPr="00563BE3">
        <w:rPr>
          <w:rFonts w:ascii="Arial" w:hAnsi="Arial" w:cs="Arial"/>
          <w:b/>
          <w:sz w:val="18"/>
          <w:szCs w:val="18"/>
        </w:rPr>
        <w:t>Завершить</w:t>
      </w:r>
      <w:r>
        <w:rPr>
          <w:rFonts w:ascii="Arial" w:hAnsi="Arial" w:cs="Arial"/>
          <w:sz w:val="18"/>
          <w:szCs w:val="18"/>
        </w:rPr>
        <w:t>. По ее нажатию</w:t>
      </w:r>
      <w:r w:rsidR="00563BE3">
        <w:rPr>
          <w:rFonts w:ascii="Arial" w:hAnsi="Arial" w:cs="Arial"/>
          <w:sz w:val="18"/>
          <w:szCs w:val="18"/>
        </w:rPr>
        <w:t xml:space="preserve"> взвешивание будет занесено в журнал взвешиваний. Форма закроется.</w:t>
      </w:r>
    </w:p>
    <w:p w:rsidR="00256623" w:rsidRDefault="00563BE3" w:rsidP="00563BE3">
      <w:pPr>
        <w:rPr>
          <w:rFonts w:ascii="Arial" w:hAnsi="Arial" w:cs="Arial"/>
          <w:sz w:val="18"/>
          <w:szCs w:val="18"/>
        </w:rPr>
      </w:pPr>
      <w:r>
        <w:rPr>
          <w:rFonts w:ascii="Arial" w:hAnsi="Arial" w:cs="Arial"/>
          <w:sz w:val="18"/>
          <w:szCs w:val="18"/>
        </w:rPr>
        <w:t xml:space="preserve">Кнопка </w:t>
      </w:r>
      <w:r w:rsidRPr="00563BE3">
        <w:rPr>
          <w:rFonts w:ascii="Arial" w:hAnsi="Arial" w:cs="Arial"/>
          <w:b/>
          <w:sz w:val="18"/>
          <w:szCs w:val="18"/>
        </w:rPr>
        <w:t>Отмена</w:t>
      </w:r>
      <w:r>
        <w:rPr>
          <w:rFonts w:ascii="Arial" w:hAnsi="Arial" w:cs="Arial"/>
          <w:sz w:val="18"/>
          <w:szCs w:val="18"/>
        </w:rPr>
        <w:t xml:space="preserve"> выходит из текущей экранной формы без сохранения информации.</w:t>
      </w:r>
    </w:p>
    <w:p w:rsidR="00256623" w:rsidRPr="00256623" w:rsidRDefault="00256623" w:rsidP="00256623">
      <w:pPr>
        <w:rPr>
          <w:rFonts w:ascii="Arial" w:hAnsi="Arial" w:cs="Arial"/>
          <w:b/>
          <w:sz w:val="18"/>
          <w:szCs w:val="18"/>
          <w:u w:val="single"/>
        </w:rPr>
      </w:pPr>
      <w:r w:rsidRPr="00256623">
        <w:rPr>
          <w:rFonts w:ascii="Arial" w:hAnsi="Arial" w:cs="Arial"/>
          <w:b/>
          <w:sz w:val="18"/>
          <w:szCs w:val="18"/>
          <w:u w:val="single"/>
        </w:rPr>
        <w:t xml:space="preserve">Ввод веса тары оператором: </w:t>
      </w:r>
    </w:p>
    <w:p w:rsidR="00256623" w:rsidRDefault="00256623" w:rsidP="00256623">
      <w:pPr>
        <w:rPr>
          <w:rFonts w:ascii="Arial" w:hAnsi="Arial" w:cs="Arial"/>
          <w:sz w:val="18"/>
          <w:szCs w:val="18"/>
        </w:rPr>
      </w:pPr>
      <w:r>
        <w:rPr>
          <w:rFonts w:ascii="Arial" w:hAnsi="Arial" w:cs="Arial"/>
          <w:sz w:val="18"/>
          <w:szCs w:val="18"/>
        </w:rPr>
        <w:t>В случае, если Администратор разрешил ручной ввод веса тары ТС дополнительно будут доступны следующие кнопки:</w:t>
      </w:r>
    </w:p>
    <w:p w:rsidR="00256623" w:rsidRDefault="00256623" w:rsidP="00563BE3">
      <w:pPr>
        <w:rPr>
          <w:rFonts w:ascii="Arial" w:hAnsi="Arial" w:cs="Arial"/>
          <w:sz w:val="18"/>
          <w:szCs w:val="18"/>
        </w:rPr>
      </w:pPr>
      <w:r>
        <w:rPr>
          <w:rFonts w:ascii="Arial" w:hAnsi="Arial" w:cs="Arial"/>
          <w:noProof/>
          <w:sz w:val="18"/>
          <w:szCs w:val="18"/>
          <w:lang w:eastAsia="ru-RU"/>
        </w:rPr>
        <w:drawing>
          <wp:inline distT="0" distB="0" distL="0" distR="0">
            <wp:extent cx="2257425" cy="322490"/>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6.jpg"/>
                    <pic:cNvPicPr/>
                  </pic:nvPicPr>
                  <pic:blipFill>
                    <a:blip r:embed="rId42">
                      <a:extLst>
                        <a:ext uri="{28A0092B-C50C-407E-A947-70E740481C1C}">
                          <a14:useLocalDpi xmlns:a14="http://schemas.microsoft.com/office/drawing/2010/main" val="0"/>
                        </a:ext>
                      </a:extLst>
                    </a:blip>
                    <a:stretch>
                      <a:fillRect/>
                    </a:stretch>
                  </pic:blipFill>
                  <pic:spPr>
                    <a:xfrm>
                      <a:off x="0" y="0"/>
                      <a:ext cx="2255125" cy="322161"/>
                    </a:xfrm>
                    <a:prstGeom prst="rect">
                      <a:avLst/>
                    </a:prstGeom>
                  </pic:spPr>
                </pic:pic>
              </a:graphicData>
            </a:graphic>
          </wp:inline>
        </w:drawing>
      </w:r>
    </w:p>
    <w:p w:rsidR="00256623" w:rsidRDefault="00256623" w:rsidP="00563BE3">
      <w:pPr>
        <w:rPr>
          <w:rFonts w:ascii="Arial" w:hAnsi="Arial" w:cs="Arial"/>
          <w:sz w:val="18"/>
          <w:szCs w:val="18"/>
        </w:rPr>
      </w:pPr>
      <w:r>
        <w:rPr>
          <w:rFonts w:ascii="Arial" w:hAnsi="Arial" w:cs="Arial"/>
          <w:sz w:val="18"/>
          <w:szCs w:val="18"/>
        </w:rPr>
        <w:t xml:space="preserve">В поле необходимо ввести вес тары ТС, и нажать </w:t>
      </w:r>
      <w:r w:rsidRPr="000E0F1B">
        <w:rPr>
          <w:rFonts w:ascii="Arial" w:hAnsi="Arial" w:cs="Arial"/>
          <w:sz w:val="18"/>
          <w:szCs w:val="18"/>
        </w:rPr>
        <w:t xml:space="preserve">кнопку </w:t>
      </w:r>
      <w:r w:rsidRPr="000E0F1B">
        <w:rPr>
          <w:rFonts w:ascii="Arial" w:hAnsi="Arial" w:cs="Arial"/>
          <w:b/>
          <w:sz w:val="18"/>
          <w:szCs w:val="18"/>
        </w:rPr>
        <w:t>Ввести вес тары</w:t>
      </w:r>
      <w:r>
        <w:rPr>
          <w:rFonts w:ascii="Arial" w:hAnsi="Arial" w:cs="Arial"/>
          <w:sz w:val="18"/>
          <w:szCs w:val="18"/>
        </w:rPr>
        <w:t>. При этом программа будет считать такой ввод за взвешивание тары ТС, и создаст запись о взвешивании в журнале.</w:t>
      </w:r>
      <w:r w:rsidR="00FF1825">
        <w:rPr>
          <w:rFonts w:ascii="Arial" w:hAnsi="Arial" w:cs="Arial"/>
          <w:sz w:val="18"/>
          <w:szCs w:val="18"/>
        </w:rPr>
        <w:t xml:space="preserve"> Текущая форма закроется.</w:t>
      </w:r>
    </w:p>
    <w:p w:rsidR="002D5A90" w:rsidRDefault="002D5A90" w:rsidP="002D5A90">
      <w:pPr>
        <w:rPr>
          <w:rFonts w:ascii="Arial" w:hAnsi="Arial" w:cs="Arial"/>
          <w:b/>
          <w:sz w:val="18"/>
          <w:szCs w:val="18"/>
          <w:u w:val="single"/>
        </w:rPr>
      </w:pPr>
      <w:r>
        <w:rPr>
          <w:rFonts w:ascii="Arial" w:hAnsi="Arial" w:cs="Arial"/>
          <w:b/>
          <w:sz w:val="18"/>
          <w:szCs w:val="18"/>
          <w:u w:val="single"/>
        </w:rPr>
        <w:t>Немедленная печать отчетов</w:t>
      </w:r>
      <w:r w:rsidRPr="009D43BC">
        <w:rPr>
          <w:rFonts w:ascii="Arial" w:hAnsi="Arial" w:cs="Arial"/>
          <w:b/>
          <w:sz w:val="18"/>
          <w:szCs w:val="18"/>
          <w:u w:val="single"/>
        </w:rPr>
        <w:t>:</w:t>
      </w:r>
    </w:p>
    <w:p w:rsidR="002D5A90" w:rsidRPr="002D5A90" w:rsidRDefault="002D5A90" w:rsidP="002D5A90">
      <w:pPr>
        <w:rPr>
          <w:rFonts w:ascii="Arial" w:hAnsi="Arial" w:cs="Arial"/>
          <w:sz w:val="18"/>
          <w:szCs w:val="18"/>
        </w:rPr>
      </w:pPr>
      <w:r>
        <w:rPr>
          <w:rFonts w:ascii="Arial" w:hAnsi="Arial" w:cs="Arial"/>
          <w:sz w:val="18"/>
          <w:szCs w:val="18"/>
        </w:rPr>
        <w:t>Если Администратор включил режим печати отчетов сразу после взвешивания, то дополнительно отобразятся следующие панели:</w:t>
      </w:r>
    </w:p>
    <w:p w:rsidR="00563BE3" w:rsidRDefault="002D5A90" w:rsidP="006431BA">
      <w:pPr>
        <w:rPr>
          <w:rFonts w:ascii="Arial" w:hAnsi="Arial" w:cs="Arial"/>
          <w:sz w:val="18"/>
          <w:szCs w:val="18"/>
        </w:rPr>
      </w:pPr>
      <w:r>
        <w:rPr>
          <w:rFonts w:ascii="Arial" w:hAnsi="Arial" w:cs="Arial"/>
          <w:noProof/>
          <w:sz w:val="18"/>
          <w:szCs w:val="18"/>
          <w:lang w:eastAsia="ru-RU"/>
        </w:rPr>
        <w:drawing>
          <wp:inline distT="0" distB="0" distL="0" distR="0">
            <wp:extent cx="2581275" cy="298989"/>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3.jpg"/>
                    <pic:cNvPicPr/>
                  </pic:nvPicPr>
                  <pic:blipFill>
                    <a:blip r:embed="rId43">
                      <a:extLst>
                        <a:ext uri="{28A0092B-C50C-407E-A947-70E740481C1C}">
                          <a14:useLocalDpi xmlns:a14="http://schemas.microsoft.com/office/drawing/2010/main" val="0"/>
                        </a:ext>
                      </a:extLst>
                    </a:blip>
                    <a:stretch>
                      <a:fillRect/>
                    </a:stretch>
                  </pic:blipFill>
                  <pic:spPr>
                    <a:xfrm>
                      <a:off x="0" y="0"/>
                      <a:ext cx="2774859" cy="321412"/>
                    </a:xfrm>
                    <a:prstGeom prst="rect">
                      <a:avLst/>
                    </a:prstGeom>
                  </pic:spPr>
                </pic:pic>
              </a:graphicData>
            </a:graphic>
          </wp:inline>
        </w:drawing>
      </w:r>
    </w:p>
    <w:p w:rsidR="002D5A90" w:rsidRDefault="002D5A90" w:rsidP="006431BA">
      <w:pPr>
        <w:rPr>
          <w:rFonts w:ascii="Arial" w:hAnsi="Arial" w:cs="Arial"/>
          <w:sz w:val="18"/>
          <w:szCs w:val="18"/>
        </w:rPr>
      </w:pPr>
      <w:r>
        <w:rPr>
          <w:rFonts w:ascii="Arial" w:hAnsi="Arial" w:cs="Arial"/>
          <w:sz w:val="18"/>
          <w:szCs w:val="18"/>
        </w:rPr>
        <w:t xml:space="preserve">Кнопка </w:t>
      </w:r>
      <w:r w:rsidRPr="002D5A90">
        <w:rPr>
          <w:rFonts w:ascii="Arial" w:hAnsi="Arial" w:cs="Arial"/>
          <w:b/>
          <w:sz w:val="18"/>
          <w:szCs w:val="18"/>
        </w:rPr>
        <w:t xml:space="preserve">Печать отчета </w:t>
      </w:r>
      <w:r>
        <w:rPr>
          <w:rFonts w:ascii="Arial" w:hAnsi="Arial" w:cs="Arial"/>
          <w:sz w:val="18"/>
          <w:szCs w:val="18"/>
        </w:rPr>
        <w:t xml:space="preserve">сформирует отчеты, заданные Администратором. Кнопка </w:t>
      </w:r>
      <w:r w:rsidRPr="002D5A90">
        <w:rPr>
          <w:rFonts w:ascii="Arial" w:hAnsi="Arial" w:cs="Arial"/>
          <w:b/>
          <w:sz w:val="18"/>
          <w:szCs w:val="18"/>
        </w:rPr>
        <w:t>Завершить</w:t>
      </w:r>
      <w:r>
        <w:rPr>
          <w:rFonts w:ascii="Arial" w:hAnsi="Arial" w:cs="Arial"/>
          <w:sz w:val="18"/>
          <w:szCs w:val="18"/>
        </w:rPr>
        <w:t xml:space="preserve"> выйдет из текущей формы без формирования отчета</w:t>
      </w:r>
      <w:r w:rsidR="00BA426D">
        <w:rPr>
          <w:rFonts w:ascii="Arial" w:hAnsi="Arial" w:cs="Arial"/>
          <w:sz w:val="18"/>
          <w:szCs w:val="18"/>
        </w:rPr>
        <w:t>.</w:t>
      </w:r>
    </w:p>
    <w:p w:rsidR="00BA426D" w:rsidRDefault="00BA426D" w:rsidP="00BA426D">
      <w:pPr>
        <w:shd w:val="clear" w:color="auto" w:fill="FFFFFF"/>
        <w:spacing w:line="225" w:lineRule="atLeast"/>
        <w:rPr>
          <w:rFonts w:cstheme="minorHAnsi"/>
          <w:b/>
          <w:i/>
          <w:color w:val="0070C0"/>
          <w:sz w:val="24"/>
          <w:szCs w:val="24"/>
          <w:shd w:val="clear" w:color="auto" w:fill="FFFFFF"/>
        </w:rPr>
      </w:pPr>
      <w:r>
        <w:rPr>
          <w:rFonts w:cstheme="minorHAnsi"/>
          <w:b/>
          <w:i/>
          <w:color w:val="0070C0"/>
          <w:sz w:val="24"/>
          <w:szCs w:val="24"/>
          <w:shd w:val="clear" w:color="auto" w:fill="FFFFFF"/>
        </w:rPr>
        <w:t>Второе взвешивание</w:t>
      </w:r>
      <w:r w:rsidRPr="009D7922">
        <w:rPr>
          <w:rFonts w:cstheme="minorHAnsi"/>
          <w:b/>
          <w:i/>
          <w:color w:val="0070C0"/>
          <w:sz w:val="24"/>
          <w:szCs w:val="24"/>
          <w:shd w:val="clear" w:color="auto" w:fill="FFFFFF"/>
        </w:rPr>
        <w:t>:</w:t>
      </w:r>
    </w:p>
    <w:p w:rsidR="00BA426D" w:rsidRDefault="005512E8" w:rsidP="00BA426D">
      <w:pPr>
        <w:shd w:val="clear" w:color="auto" w:fill="FFFFFF"/>
        <w:spacing w:line="225" w:lineRule="atLeast"/>
        <w:rPr>
          <w:rFonts w:ascii="Arial" w:hAnsi="Arial" w:cs="Arial"/>
          <w:sz w:val="18"/>
          <w:szCs w:val="18"/>
        </w:rPr>
      </w:pPr>
      <w:r>
        <w:rPr>
          <w:rFonts w:ascii="Arial" w:hAnsi="Arial" w:cs="Arial"/>
          <w:sz w:val="18"/>
          <w:szCs w:val="18"/>
        </w:rPr>
        <w:t>Для получения веса Нетто ТС необходимо взвесить еще раз. Если в первый раз производилось взвешивания груженного ТС (взвешивание Брутто), то во второй раз будет производится взвешивание порожнего ТС (взвешивание Тары), и наоборот.</w:t>
      </w:r>
    </w:p>
    <w:p w:rsidR="005512E8" w:rsidRDefault="005512E8" w:rsidP="00BA426D">
      <w:pPr>
        <w:shd w:val="clear" w:color="auto" w:fill="FFFFFF"/>
        <w:spacing w:line="225" w:lineRule="atLeast"/>
        <w:rPr>
          <w:rFonts w:ascii="Arial" w:hAnsi="Arial" w:cs="Arial"/>
          <w:sz w:val="18"/>
          <w:szCs w:val="18"/>
        </w:rPr>
      </w:pPr>
      <w:r>
        <w:rPr>
          <w:rFonts w:ascii="Arial" w:hAnsi="Arial" w:cs="Arial"/>
          <w:sz w:val="18"/>
          <w:szCs w:val="18"/>
        </w:rPr>
        <w:lastRenderedPageBreak/>
        <w:t xml:space="preserve">Перед началом второго взвешивания, необходимо найти выбрать запись о предыдущем взвешивании данного ТС, для того, чтобы дополнить ее текущим взвешиванием. В таблице журнала взвешиваний выберите запись, и нажмите кнопку </w:t>
      </w:r>
      <w:r w:rsidRPr="005512E8">
        <w:rPr>
          <w:rFonts w:ascii="Arial" w:hAnsi="Arial" w:cs="Arial"/>
          <w:b/>
          <w:sz w:val="18"/>
          <w:szCs w:val="18"/>
        </w:rPr>
        <w:t>Довзвесить</w:t>
      </w:r>
      <w:r>
        <w:rPr>
          <w:rFonts w:ascii="Arial" w:hAnsi="Arial" w:cs="Arial"/>
          <w:sz w:val="18"/>
          <w:szCs w:val="18"/>
        </w:rPr>
        <w:t>.</w:t>
      </w:r>
    </w:p>
    <w:p w:rsidR="00BA426D" w:rsidRDefault="005512E8" w:rsidP="005512E8">
      <w:pPr>
        <w:shd w:val="clear" w:color="auto" w:fill="FFFFFF"/>
        <w:spacing w:line="225" w:lineRule="atLeast"/>
        <w:rPr>
          <w:rFonts w:ascii="Arial" w:hAnsi="Arial" w:cs="Arial"/>
          <w:sz w:val="18"/>
          <w:szCs w:val="18"/>
        </w:rPr>
      </w:pPr>
      <w:r>
        <w:rPr>
          <w:rFonts w:ascii="Arial" w:hAnsi="Arial" w:cs="Arial"/>
          <w:sz w:val="18"/>
          <w:szCs w:val="18"/>
        </w:rPr>
        <w:t>Откроется уже знакомая нам форма взвешивания, однако все данные в ней будут уже заполнены, и программой будет подсчитано промежуточное значение веса Нетто:</w:t>
      </w:r>
    </w:p>
    <w:p w:rsidR="005512E8" w:rsidRDefault="005512E8" w:rsidP="005512E8">
      <w:pPr>
        <w:shd w:val="clear" w:color="auto" w:fill="FFFFFF"/>
        <w:spacing w:line="225" w:lineRule="atLeast"/>
        <w:rPr>
          <w:rFonts w:ascii="Arial" w:hAnsi="Arial" w:cs="Arial"/>
          <w:sz w:val="18"/>
          <w:szCs w:val="18"/>
        </w:rPr>
      </w:pPr>
      <w:r>
        <w:rPr>
          <w:rFonts w:ascii="Arial" w:hAnsi="Arial" w:cs="Arial"/>
          <w:noProof/>
          <w:sz w:val="18"/>
          <w:szCs w:val="18"/>
          <w:lang w:eastAsia="ru-RU"/>
        </w:rPr>
        <w:drawing>
          <wp:inline distT="0" distB="0" distL="0" distR="0">
            <wp:extent cx="1509370" cy="6762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4.jpg"/>
                    <pic:cNvPicPr/>
                  </pic:nvPicPr>
                  <pic:blipFill>
                    <a:blip r:embed="rId44">
                      <a:extLst>
                        <a:ext uri="{28A0092B-C50C-407E-A947-70E740481C1C}">
                          <a14:useLocalDpi xmlns:a14="http://schemas.microsoft.com/office/drawing/2010/main" val="0"/>
                        </a:ext>
                      </a:extLst>
                    </a:blip>
                    <a:stretch>
                      <a:fillRect/>
                    </a:stretch>
                  </pic:blipFill>
                  <pic:spPr>
                    <a:xfrm>
                      <a:off x="0" y="0"/>
                      <a:ext cx="1511828" cy="677376"/>
                    </a:xfrm>
                    <a:prstGeom prst="rect">
                      <a:avLst/>
                    </a:prstGeom>
                  </pic:spPr>
                </pic:pic>
              </a:graphicData>
            </a:graphic>
          </wp:inline>
        </w:drawing>
      </w:r>
    </w:p>
    <w:p w:rsidR="005512E8" w:rsidRDefault="005512E8" w:rsidP="005512E8">
      <w:pPr>
        <w:shd w:val="clear" w:color="auto" w:fill="FFFFFF"/>
        <w:spacing w:line="225" w:lineRule="atLeast"/>
        <w:rPr>
          <w:rFonts w:ascii="Arial" w:hAnsi="Arial" w:cs="Arial"/>
          <w:sz w:val="18"/>
          <w:szCs w:val="18"/>
        </w:rPr>
      </w:pPr>
      <w:r>
        <w:rPr>
          <w:rFonts w:ascii="Arial" w:hAnsi="Arial" w:cs="Arial"/>
          <w:sz w:val="18"/>
          <w:szCs w:val="18"/>
        </w:rPr>
        <w:t xml:space="preserve">Одна из кнопок </w:t>
      </w:r>
      <w:r w:rsidRPr="005512E8">
        <w:rPr>
          <w:rFonts w:ascii="Arial" w:hAnsi="Arial" w:cs="Arial"/>
          <w:b/>
          <w:sz w:val="18"/>
          <w:szCs w:val="18"/>
        </w:rPr>
        <w:t>Взвесить тару</w:t>
      </w:r>
      <w:r>
        <w:rPr>
          <w:rFonts w:ascii="Arial" w:hAnsi="Arial" w:cs="Arial"/>
          <w:sz w:val="18"/>
          <w:szCs w:val="18"/>
        </w:rPr>
        <w:t xml:space="preserve"> и </w:t>
      </w:r>
      <w:r w:rsidRPr="005512E8">
        <w:rPr>
          <w:rFonts w:ascii="Arial" w:hAnsi="Arial" w:cs="Arial"/>
          <w:b/>
          <w:sz w:val="18"/>
          <w:szCs w:val="18"/>
        </w:rPr>
        <w:t>Взвесить брутто</w:t>
      </w:r>
      <w:r>
        <w:rPr>
          <w:rFonts w:ascii="Arial" w:hAnsi="Arial" w:cs="Arial"/>
          <w:sz w:val="18"/>
          <w:szCs w:val="18"/>
        </w:rPr>
        <w:t xml:space="preserve"> будет неактивной, так как такое взвешивание уже совершено. В остальном процесс взвешивания не отличается от описанного ранее</w:t>
      </w:r>
      <w:r w:rsidR="00A2040C">
        <w:rPr>
          <w:rFonts w:ascii="Arial" w:hAnsi="Arial" w:cs="Arial"/>
          <w:sz w:val="18"/>
          <w:szCs w:val="18"/>
        </w:rPr>
        <w:t xml:space="preserve"> для первого взвешивания</w:t>
      </w:r>
      <w:r>
        <w:rPr>
          <w:rFonts w:ascii="Arial" w:hAnsi="Arial" w:cs="Arial"/>
          <w:sz w:val="18"/>
          <w:szCs w:val="18"/>
        </w:rPr>
        <w:t>.</w:t>
      </w:r>
    </w:p>
    <w:p w:rsidR="00CA0893" w:rsidRDefault="00CA0893" w:rsidP="00CA0893">
      <w:pPr>
        <w:shd w:val="clear" w:color="auto" w:fill="FFFFFF"/>
        <w:spacing w:line="225" w:lineRule="atLeast"/>
        <w:rPr>
          <w:rFonts w:cstheme="minorHAnsi"/>
          <w:b/>
          <w:i/>
          <w:color w:val="0070C0"/>
          <w:sz w:val="24"/>
          <w:szCs w:val="24"/>
          <w:shd w:val="clear" w:color="auto" w:fill="FFFFFF"/>
        </w:rPr>
      </w:pPr>
      <w:r>
        <w:rPr>
          <w:rFonts w:cstheme="minorHAnsi"/>
          <w:b/>
          <w:i/>
          <w:color w:val="0070C0"/>
          <w:sz w:val="24"/>
          <w:szCs w:val="24"/>
          <w:shd w:val="clear" w:color="auto" w:fill="FFFFFF"/>
        </w:rPr>
        <w:t xml:space="preserve">Редактирование </w:t>
      </w:r>
      <w:r w:rsidR="002A586F">
        <w:rPr>
          <w:rFonts w:cstheme="minorHAnsi"/>
          <w:b/>
          <w:i/>
          <w:color w:val="0070C0"/>
          <w:sz w:val="24"/>
          <w:szCs w:val="24"/>
          <w:shd w:val="clear" w:color="auto" w:fill="FFFFFF"/>
        </w:rPr>
        <w:t xml:space="preserve"> и удаление </w:t>
      </w:r>
      <w:r>
        <w:rPr>
          <w:rFonts w:cstheme="minorHAnsi"/>
          <w:b/>
          <w:i/>
          <w:color w:val="0070C0"/>
          <w:sz w:val="24"/>
          <w:szCs w:val="24"/>
          <w:shd w:val="clear" w:color="auto" w:fill="FFFFFF"/>
        </w:rPr>
        <w:t>взвешивани</w:t>
      </w:r>
      <w:r w:rsidR="002A586F">
        <w:rPr>
          <w:rFonts w:cstheme="minorHAnsi"/>
          <w:b/>
          <w:i/>
          <w:color w:val="0070C0"/>
          <w:sz w:val="24"/>
          <w:szCs w:val="24"/>
          <w:shd w:val="clear" w:color="auto" w:fill="FFFFFF"/>
        </w:rPr>
        <w:t>й</w:t>
      </w:r>
      <w:r w:rsidRPr="009D7922">
        <w:rPr>
          <w:rFonts w:cstheme="minorHAnsi"/>
          <w:b/>
          <w:i/>
          <w:color w:val="0070C0"/>
          <w:sz w:val="24"/>
          <w:szCs w:val="24"/>
          <w:shd w:val="clear" w:color="auto" w:fill="FFFFFF"/>
        </w:rPr>
        <w:t>:</w:t>
      </w:r>
    </w:p>
    <w:p w:rsidR="00A2040C" w:rsidRDefault="00CA0893" w:rsidP="005512E8">
      <w:pPr>
        <w:shd w:val="clear" w:color="auto" w:fill="FFFFFF"/>
        <w:spacing w:line="225" w:lineRule="atLeast"/>
        <w:rPr>
          <w:rFonts w:ascii="Arial" w:hAnsi="Arial" w:cs="Arial"/>
          <w:sz w:val="18"/>
          <w:szCs w:val="18"/>
        </w:rPr>
      </w:pPr>
      <w:r>
        <w:rPr>
          <w:rFonts w:ascii="Arial" w:hAnsi="Arial" w:cs="Arial"/>
          <w:sz w:val="18"/>
          <w:szCs w:val="18"/>
        </w:rPr>
        <w:t xml:space="preserve">Если есть необходимость изменить данные о взвешивании после его совершения, то можно осуществить редактирование записи. Для этого в таблице журнала взвешиваний необходимо выбрать соответствующую запись о взвешивании и нажать кнопку </w:t>
      </w:r>
      <w:r w:rsidRPr="00CA0893">
        <w:rPr>
          <w:rFonts w:ascii="Arial" w:hAnsi="Arial" w:cs="Arial"/>
          <w:b/>
          <w:sz w:val="18"/>
          <w:szCs w:val="18"/>
        </w:rPr>
        <w:t>Редактировать</w:t>
      </w:r>
      <w:r>
        <w:rPr>
          <w:rFonts w:ascii="Arial" w:hAnsi="Arial" w:cs="Arial"/>
          <w:sz w:val="18"/>
          <w:szCs w:val="18"/>
        </w:rPr>
        <w:t xml:space="preserve">. </w:t>
      </w:r>
    </w:p>
    <w:p w:rsidR="00EA5870" w:rsidRDefault="00EA5870" w:rsidP="005512E8">
      <w:pPr>
        <w:shd w:val="clear" w:color="auto" w:fill="FFFFFF"/>
        <w:spacing w:line="225" w:lineRule="atLeast"/>
        <w:rPr>
          <w:rFonts w:ascii="Arial" w:hAnsi="Arial" w:cs="Arial"/>
          <w:sz w:val="18"/>
          <w:szCs w:val="18"/>
        </w:rPr>
      </w:pPr>
      <w:r>
        <w:rPr>
          <w:rFonts w:ascii="Arial" w:hAnsi="Arial" w:cs="Arial"/>
          <w:sz w:val="18"/>
          <w:szCs w:val="18"/>
        </w:rPr>
        <w:t>Снова откроется форма взвешивания, заполненная данными выбранной записи, однако вместо кнопок управления взвешиванием, нам будут доступны лишь следующие кнопки:</w:t>
      </w:r>
    </w:p>
    <w:p w:rsidR="00EA5870" w:rsidRDefault="00EA5870" w:rsidP="005512E8">
      <w:pPr>
        <w:shd w:val="clear" w:color="auto" w:fill="FFFFFF"/>
        <w:spacing w:line="225" w:lineRule="atLeast"/>
        <w:rPr>
          <w:rFonts w:ascii="Arial" w:hAnsi="Arial" w:cs="Arial"/>
          <w:sz w:val="18"/>
          <w:szCs w:val="18"/>
        </w:rPr>
      </w:pPr>
      <w:r>
        <w:rPr>
          <w:rFonts w:ascii="Arial" w:hAnsi="Arial" w:cs="Arial"/>
          <w:noProof/>
          <w:sz w:val="18"/>
          <w:szCs w:val="18"/>
          <w:lang w:eastAsia="ru-RU"/>
        </w:rPr>
        <w:drawing>
          <wp:inline distT="0" distB="0" distL="0" distR="0">
            <wp:extent cx="2047875" cy="317421"/>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5.jpg"/>
                    <pic:cNvPicPr/>
                  </pic:nvPicPr>
                  <pic:blipFill>
                    <a:blip r:embed="rId45">
                      <a:extLst>
                        <a:ext uri="{28A0092B-C50C-407E-A947-70E740481C1C}">
                          <a14:useLocalDpi xmlns:a14="http://schemas.microsoft.com/office/drawing/2010/main" val="0"/>
                        </a:ext>
                      </a:extLst>
                    </a:blip>
                    <a:stretch>
                      <a:fillRect/>
                    </a:stretch>
                  </pic:blipFill>
                  <pic:spPr>
                    <a:xfrm>
                      <a:off x="0" y="0"/>
                      <a:ext cx="2064524" cy="320002"/>
                    </a:xfrm>
                    <a:prstGeom prst="rect">
                      <a:avLst/>
                    </a:prstGeom>
                  </pic:spPr>
                </pic:pic>
              </a:graphicData>
            </a:graphic>
          </wp:inline>
        </w:drawing>
      </w:r>
    </w:p>
    <w:p w:rsidR="00EA5870" w:rsidRDefault="00EA5870" w:rsidP="005512E8">
      <w:pPr>
        <w:shd w:val="clear" w:color="auto" w:fill="FFFFFF"/>
        <w:spacing w:line="225" w:lineRule="atLeast"/>
        <w:rPr>
          <w:rFonts w:ascii="Arial" w:hAnsi="Arial" w:cs="Arial"/>
          <w:sz w:val="18"/>
          <w:szCs w:val="18"/>
        </w:rPr>
      </w:pPr>
      <w:r>
        <w:rPr>
          <w:rFonts w:ascii="Arial" w:hAnsi="Arial" w:cs="Arial"/>
          <w:sz w:val="18"/>
          <w:szCs w:val="18"/>
        </w:rPr>
        <w:t>Значения веса</w:t>
      </w:r>
      <w:r w:rsidR="006959AD">
        <w:rPr>
          <w:rFonts w:ascii="Arial" w:hAnsi="Arial" w:cs="Arial"/>
          <w:sz w:val="18"/>
          <w:szCs w:val="18"/>
        </w:rPr>
        <w:t>, полученного путем взвешивания</w:t>
      </w:r>
      <w:r>
        <w:rPr>
          <w:rFonts w:ascii="Arial" w:hAnsi="Arial" w:cs="Arial"/>
          <w:sz w:val="18"/>
          <w:szCs w:val="18"/>
        </w:rPr>
        <w:t xml:space="preserve"> редактировать нельзя. </w:t>
      </w:r>
      <w:r w:rsidR="00FF1825">
        <w:rPr>
          <w:rFonts w:ascii="Arial" w:hAnsi="Arial" w:cs="Arial"/>
          <w:sz w:val="18"/>
          <w:szCs w:val="18"/>
        </w:rPr>
        <w:t xml:space="preserve">Значения веса тары, введённые оператором могут быть отредактированы. </w:t>
      </w:r>
      <w:r>
        <w:rPr>
          <w:rFonts w:ascii="Arial" w:hAnsi="Arial" w:cs="Arial"/>
          <w:sz w:val="18"/>
          <w:szCs w:val="18"/>
        </w:rPr>
        <w:t xml:space="preserve">После внесения необходимых изменений нажмите кнопку </w:t>
      </w:r>
      <w:r w:rsidRPr="00EA5870">
        <w:rPr>
          <w:rFonts w:ascii="Arial" w:hAnsi="Arial" w:cs="Arial"/>
          <w:b/>
          <w:sz w:val="18"/>
          <w:szCs w:val="18"/>
        </w:rPr>
        <w:t>Применить</w:t>
      </w:r>
      <w:r>
        <w:rPr>
          <w:rFonts w:ascii="Arial" w:hAnsi="Arial" w:cs="Arial"/>
          <w:sz w:val="18"/>
          <w:szCs w:val="18"/>
        </w:rPr>
        <w:t xml:space="preserve"> для их подтверждения. Запись будет отредактирована и сохранена.</w:t>
      </w:r>
    </w:p>
    <w:p w:rsidR="00EA5870" w:rsidRDefault="00EA5870" w:rsidP="00EA5870">
      <w:pPr>
        <w:rPr>
          <w:rFonts w:ascii="Arial" w:hAnsi="Arial" w:cs="Arial"/>
          <w:sz w:val="18"/>
          <w:szCs w:val="18"/>
        </w:rPr>
      </w:pPr>
      <w:r>
        <w:rPr>
          <w:rFonts w:ascii="Arial" w:hAnsi="Arial" w:cs="Arial"/>
          <w:sz w:val="18"/>
          <w:szCs w:val="18"/>
        </w:rPr>
        <w:t xml:space="preserve"> Кнопка </w:t>
      </w:r>
      <w:r w:rsidRPr="00563BE3">
        <w:rPr>
          <w:rFonts w:ascii="Arial" w:hAnsi="Arial" w:cs="Arial"/>
          <w:b/>
          <w:sz w:val="18"/>
          <w:szCs w:val="18"/>
        </w:rPr>
        <w:t>Отмена</w:t>
      </w:r>
      <w:r>
        <w:rPr>
          <w:rFonts w:ascii="Arial" w:hAnsi="Arial" w:cs="Arial"/>
          <w:sz w:val="18"/>
          <w:szCs w:val="18"/>
        </w:rPr>
        <w:t xml:space="preserve"> выходит из текущей экранной формы без сохранения информации.</w:t>
      </w:r>
    </w:p>
    <w:p w:rsidR="002A586F" w:rsidRDefault="002A586F" w:rsidP="002A586F">
      <w:pPr>
        <w:shd w:val="clear" w:color="auto" w:fill="FFFFFF"/>
        <w:spacing w:line="225" w:lineRule="atLeast"/>
        <w:rPr>
          <w:rFonts w:ascii="Arial" w:hAnsi="Arial" w:cs="Arial"/>
          <w:sz w:val="18"/>
          <w:szCs w:val="18"/>
        </w:rPr>
      </w:pPr>
      <w:r>
        <w:rPr>
          <w:rFonts w:ascii="Arial" w:hAnsi="Arial" w:cs="Arial"/>
          <w:sz w:val="18"/>
          <w:szCs w:val="18"/>
        </w:rPr>
        <w:t xml:space="preserve">Если есть необходимость удалить взвешивание, то выберите его в таблице журнала взвешиваний, и нажмите кнопку </w:t>
      </w:r>
      <w:r w:rsidRPr="002A586F">
        <w:rPr>
          <w:rFonts w:ascii="Arial" w:hAnsi="Arial" w:cs="Arial"/>
          <w:b/>
          <w:sz w:val="18"/>
          <w:szCs w:val="18"/>
        </w:rPr>
        <w:t>Удалить</w:t>
      </w:r>
      <w:r>
        <w:rPr>
          <w:rFonts w:ascii="Arial" w:hAnsi="Arial" w:cs="Arial"/>
          <w:sz w:val="18"/>
          <w:szCs w:val="18"/>
        </w:rPr>
        <w:t xml:space="preserve">. Запись будет скрыта и помечена на удаление. </w:t>
      </w:r>
    </w:p>
    <w:p w:rsidR="00616D88" w:rsidRDefault="00616D88" w:rsidP="00616D88">
      <w:pPr>
        <w:shd w:val="clear" w:color="auto" w:fill="FFFFFF"/>
        <w:spacing w:line="225" w:lineRule="atLeast"/>
        <w:rPr>
          <w:rFonts w:eastAsia="Times New Roman" w:cstheme="minorHAnsi"/>
          <w:b/>
          <w:i/>
          <w:iCs/>
          <w:color w:val="000000"/>
          <w:sz w:val="28"/>
          <w:szCs w:val="24"/>
          <w:lang w:eastAsia="ru-RU"/>
        </w:rPr>
      </w:pPr>
    </w:p>
    <w:p w:rsidR="00BE0F3A" w:rsidRDefault="00BE0F3A" w:rsidP="00616D88">
      <w:pPr>
        <w:shd w:val="clear" w:color="auto" w:fill="FFFFFF"/>
        <w:spacing w:line="225" w:lineRule="atLeast"/>
        <w:rPr>
          <w:rFonts w:eastAsia="Times New Roman" w:cstheme="minorHAnsi"/>
          <w:b/>
          <w:i/>
          <w:iCs/>
          <w:color w:val="000000"/>
          <w:sz w:val="28"/>
          <w:szCs w:val="24"/>
          <w:lang w:eastAsia="ru-RU"/>
        </w:rPr>
      </w:pPr>
    </w:p>
    <w:p w:rsidR="00BE0F3A" w:rsidRDefault="00BE0F3A" w:rsidP="00616D88">
      <w:pPr>
        <w:shd w:val="clear" w:color="auto" w:fill="FFFFFF"/>
        <w:spacing w:line="225" w:lineRule="atLeast"/>
        <w:rPr>
          <w:rFonts w:eastAsia="Times New Roman" w:cstheme="minorHAnsi"/>
          <w:b/>
          <w:i/>
          <w:iCs/>
          <w:color w:val="000000"/>
          <w:sz w:val="28"/>
          <w:szCs w:val="24"/>
          <w:lang w:eastAsia="ru-RU"/>
        </w:rPr>
      </w:pPr>
    </w:p>
    <w:p w:rsidR="00BE0F3A" w:rsidRDefault="00BE0F3A" w:rsidP="00616D88">
      <w:pPr>
        <w:shd w:val="clear" w:color="auto" w:fill="FFFFFF"/>
        <w:spacing w:line="225" w:lineRule="atLeast"/>
        <w:rPr>
          <w:rFonts w:eastAsia="Times New Roman" w:cstheme="minorHAnsi"/>
          <w:b/>
          <w:i/>
          <w:iCs/>
          <w:color w:val="000000"/>
          <w:sz w:val="28"/>
          <w:szCs w:val="24"/>
          <w:lang w:eastAsia="ru-RU"/>
        </w:rPr>
      </w:pPr>
    </w:p>
    <w:p w:rsidR="00BE0F3A" w:rsidRDefault="00BE0F3A" w:rsidP="00616D88">
      <w:pPr>
        <w:shd w:val="clear" w:color="auto" w:fill="FFFFFF"/>
        <w:spacing w:line="225" w:lineRule="atLeast"/>
        <w:rPr>
          <w:rFonts w:eastAsia="Times New Roman" w:cstheme="minorHAnsi"/>
          <w:b/>
          <w:i/>
          <w:iCs/>
          <w:color w:val="000000"/>
          <w:sz w:val="28"/>
          <w:szCs w:val="24"/>
          <w:lang w:eastAsia="ru-RU"/>
        </w:rPr>
      </w:pPr>
    </w:p>
    <w:p w:rsidR="00BE0F3A" w:rsidRDefault="00BE0F3A" w:rsidP="00616D88">
      <w:pPr>
        <w:shd w:val="clear" w:color="auto" w:fill="FFFFFF"/>
        <w:spacing w:line="225" w:lineRule="atLeast"/>
        <w:rPr>
          <w:rFonts w:eastAsia="Times New Roman" w:cstheme="minorHAnsi"/>
          <w:b/>
          <w:i/>
          <w:iCs/>
          <w:color w:val="000000"/>
          <w:sz w:val="28"/>
          <w:szCs w:val="24"/>
          <w:lang w:eastAsia="ru-RU"/>
        </w:rPr>
      </w:pPr>
    </w:p>
    <w:p w:rsidR="00BE0F3A" w:rsidRDefault="00BE0F3A" w:rsidP="00616D88">
      <w:pPr>
        <w:shd w:val="clear" w:color="auto" w:fill="FFFFFF"/>
        <w:spacing w:line="225" w:lineRule="atLeast"/>
        <w:rPr>
          <w:rFonts w:eastAsia="Times New Roman" w:cstheme="minorHAnsi"/>
          <w:b/>
          <w:i/>
          <w:iCs/>
          <w:color w:val="000000"/>
          <w:sz w:val="28"/>
          <w:szCs w:val="24"/>
          <w:lang w:eastAsia="ru-RU"/>
        </w:rPr>
      </w:pPr>
    </w:p>
    <w:p w:rsidR="00BE0F3A" w:rsidRDefault="00BE0F3A" w:rsidP="00616D88">
      <w:pPr>
        <w:shd w:val="clear" w:color="auto" w:fill="FFFFFF"/>
        <w:spacing w:line="225" w:lineRule="atLeast"/>
        <w:rPr>
          <w:rFonts w:eastAsia="Times New Roman" w:cstheme="minorHAnsi"/>
          <w:b/>
          <w:i/>
          <w:iCs/>
          <w:color w:val="000000"/>
          <w:sz w:val="28"/>
          <w:szCs w:val="24"/>
          <w:lang w:eastAsia="ru-RU"/>
        </w:rPr>
      </w:pPr>
    </w:p>
    <w:p w:rsidR="00BE0F3A" w:rsidRDefault="00BE0F3A" w:rsidP="00616D88">
      <w:pPr>
        <w:shd w:val="clear" w:color="auto" w:fill="FFFFFF"/>
        <w:spacing w:line="225" w:lineRule="atLeast"/>
        <w:rPr>
          <w:rFonts w:eastAsia="Times New Roman" w:cstheme="minorHAnsi"/>
          <w:b/>
          <w:i/>
          <w:iCs/>
          <w:color w:val="000000"/>
          <w:sz w:val="28"/>
          <w:szCs w:val="24"/>
          <w:lang w:eastAsia="ru-RU"/>
        </w:rPr>
      </w:pPr>
    </w:p>
    <w:p w:rsidR="00BE0F3A" w:rsidRDefault="00BE0F3A" w:rsidP="00616D88">
      <w:pPr>
        <w:shd w:val="clear" w:color="auto" w:fill="FFFFFF"/>
        <w:spacing w:line="225" w:lineRule="atLeast"/>
        <w:rPr>
          <w:rFonts w:eastAsia="Times New Roman" w:cstheme="minorHAnsi"/>
          <w:b/>
          <w:i/>
          <w:iCs/>
          <w:color w:val="000000"/>
          <w:sz w:val="28"/>
          <w:szCs w:val="24"/>
          <w:lang w:eastAsia="ru-RU"/>
        </w:rPr>
      </w:pPr>
    </w:p>
    <w:p w:rsidR="00BE0F3A" w:rsidRDefault="00BE0F3A" w:rsidP="00616D88">
      <w:pPr>
        <w:shd w:val="clear" w:color="auto" w:fill="FFFFFF"/>
        <w:spacing w:line="225" w:lineRule="atLeast"/>
        <w:rPr>
          <w:rFonts w:eastAsia="Times New Roman" w:cstheme="minorHAnsi"/>
          <w:b/>
          <w:i/>
          <w:iCs/>
          <w:color w:val="000000"/>
          <w:sz w:val="28"/>
          <w:szCs w:val="24"/>
          <w:lang w:eastAsia="ru-RU"/>
        </w:rPr>
      </w:pPr>
    </w:p>
    <w:p w:rsidR="00616D88" w:rsidRDefault="00616D88" w:rsidP="00616D88">
      <w:pPr>
        <w:shd w:val="clear" w:color="auto" w:fill="FFFFFF"/>
        <w:spacing w:line="225" w:lineRule="atLeast"/>
        <w:rPr>
          <w:rFonts w:eastAsia="Times New Roman" w:cstheme="minorHAnsi"/>
          <w:b/>
          <w:i/>
          <w:iCs/>
          <w:color w:val="000000"/>
          <w:sz w:val="28"/>
          <w:szCs w:val="24"/>
          <w:lang w:eastAsia="ru-RU"/>
        </w:rPr>
      </w:pPr>
      <w:r>
        <w:rPr>
          <w:rFonts w:eastAsia="Times New Roman" w:cstheme="minorHAnsi"/>
          <w:b/>
          <w:i/>
          <w:iCs/>
          <w:color w:val="000000"/>
          <w:sz w:val="28"/>
          <w:szCs w:val="24"/>
          <w:lang w:eastAsia="ru-RU"/>
        </w:rPr>
        <w:lastRenderedPageBreak/>
        <w:t>Формирование отчетов.</w:t>
      </w:r>
    </w:p>
    <w:p w:rsidR="00616D88" w:rsidRDefault="00616D88" w:rsidP="00616D88">
      <w:pPr>
        <w:shd w:val="clear" w:color="auto" w:fill="FFFFFF"/>
        <w:spacing w:line="225" w:lineRule="atLeast"/>
        <w:rPr>
          <w:rFonts w:cstheme="minorHAnsi"/>
          <w:b/>
          <w:i/>
          <w:color w:val="0070C0"/>
          <w:sz w:val="24"/>
          <w:szCs w:val="24"/>
          <w:shd w:val="clear" w:color="auto" w:fill="FFFFFF"/>
        </w:rPr>
      </w:pPr>
      <w:r>
        <w:rPr>
          <w:rFonts w:ascii="Arial" w:hAnsi="Arial" w:cs="Arial"/>
          <w:sz w:val="18"/>
          <w:szCs w:val="18"/>
        </w:rPr>
        <w:t xml:space="preserve">Для каждой записи о взвешивании можно сформировать отчет (например накладную), для последующей печати. Для формирования отчета нажмите на кнопку </w:t>
      </w:r>
      <w:r w:rsidRPr="00616D88">
        <w:rPr>
          <w:rFonts w:ascii="Arial" w:hAnsi="Arial" w:cs="Arial"/>
          <w:b/>
          <w:sz w:val="18"/>
          <w:szCs w:val="18"/>
        </w:rPr>
        <w:t>Сформировать отчет</w:t>
      </w:r>
      <w:r>
        <w:rPr>
          <w:rFonts w:ascii="Arial" w:hAnsi="Arial" w:cs="Arial"/>
          <w:sz w:val="18"/>
          <w:szCs w:val="18"/>
        </w:rPr>
        <w:t>, или выберите необходимый отчет из раскрывающегося списка.</w:t>
      </w:r>
      <w:r w:rsidR="00B454CA">
        <w:rPr>
          <w:rFonts w:ascii="Arial" w:hAnsi="Arial" w:cs="Arial"/>
          <w:sz w:val="18"/>
          <w:szCs w:val="18"/>
        </w:rPr>
        <w:t xml:space="preserve"> На экран будет выведен мастер печати отчетов.</w:t>
      </w:r>
    </w:p>
    <w:p w:rsidR="00EA5870" w:rsidRDefault="00BE0F3A" w:rsidP="005512E8">
      <w:pPr>
        <w:shd w:val="clear" w:color="auto" w:fill="FFFFFF"/>
        <w:spacing w:line="225" w:lineRule="atLeast"/>
        <w:rPr>
          <w:rFonts w:ascii="Arial" w:hAnsi="Arial" w:cs="Arial"/>
          <w:sz w:val="18"/>
          <w:szCs w:val="18"/>
        </w:rPr>
      </w:pPr>
      <w:r>
        <w:rPr>
          <w:rFonts w:ascii="Arial" w:hAnsi="Arial" w:cs="Arial"/>
          <w:noProof/>
          <w:sz w:val="18"/>
          <w:szCs w:val="18"/>
          <w:lang w:eastAsia="ru-RU"/>
        </w:rPr>
        <w:drawing>
          <wp:inline distT="0" distB="0" distL="0" distR="0">
            <wp:extent cx="5940425" cy="4088765"/>
            <wp:effectExtent l="0" t="0" r="3175"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7.jpg"/>
                    <pic:cNvPicPr/>
                  </pic:nvPicPr>
                  <pic:blipFill>
                    <a:blip r:embed="rId46">
                      <a:extLst>
                        <a:ext uri="{28A0092B-C50C-407E-A947-70E740481C1C}">
                          <a14:useLocalDpi xmlns:a14="http://schemas.microsoft.com/office/drawing/2010/main" val="0"/>
                        </a:ext>
                      </a:extLst>
                    </a:blip>
                    <a:stretch>
                      <a:fillRect/>
                    </a:stretch>
                  </pic:blipFill>
                  <pic:spPr>
                    <a:xfrm>
                      <a:off x="0" y="0"/>
                      <a:ext cx="5940425" cy="4088765"/>
                    </a:xfrm>
                    <a:prstGeom prst="rect">
                      <a:avLst/>
                    </a:prstGeom>
                  </pic:spPr>
                </pic:pic>
              </a:graphicData>
            </a:graphic>
          </wp:inline>
        </w:drawing>
      </w:r>
    </w:p>
    <w:p w:rsidR="00B454CA" w:rsidRDefault="00B454CA" w:rsidP="005512E8">
      <w:pPr>
        <w:shd w:val="clear" w:color="auto" w:fill="FFFFFF"/>
        <w:spacing w:line="225" w:lineRule="atLeast"/>
        <w:rPr>
          <w:rFonts w:ascii="Arial" w:hAnsi="Arial" w:cs="Arial"/>
          <w:sz w:val="18"/>
          <w:szCs w:val="18"/>
        </w:rPr>
      </w:pPr>
      <w:r>
        <w:rPr>
          <w:rFonts w:ascii="Arial" w:hAnsi="Arial" w:cs="Arial"/>
          <w:sz w:val="18"/>
          <w:szCs w:val="18"/>
        </w:rPr>
        <w:t>Отчет формируется согласно заранее созданным шаблонам. При необходимости добавить новый печатный документ обратитесь к Администратору.</w:t>
      </w:r>
    </w:p>
    <w:p w:rsidR="00B454CA" w:rsidRDefault="00B454CA" w:rsidP="005512E8">
      <w:pPr>
        <w:shd w:val="clear" w:color="auto" w:fill="FFFFFF"/>
        <w:spacing w:line="225" w:lineRule="atLeast"/>
        <w:rPr>
          <w:rFonts w:ascii="Arial" w:hAnsi="Arial" w:cs="Arial"/>
          <w:sz w:val="18"/>
          <w:szCs w:val="18"/>
        </w:rPr>
      </w:pPr>
      <w:r>
        <w:rPr>
          <w:rFonts w:ascii="Arial" w:hAnsi="Arial" w:cs="Arial"/>
          <w:sz w:val="18"/>
          <w:szCs w:val="18"/>
        </w:rPr>
        <w:t>Окно мастера печати отчетов содержит кнопки:</w:t>
      </w:r>
    </w:p>
    <w:p w:rsidR="00B454CA" w:rsidRDefault="00B454CA" w:rsidP="00B454CA">
      <w:pPr>
        <w:pStyle w:val="a6"/>
        <w:numPr>
          <w:ilvl w:val="0"/>
          <w:numId w:val="18"/>
        </w:numPr>
        <w:shd w:val="clear" w:color="auto" w:fill="FFFFFF"/>
        <w:spacing w:line="225" w:lineRule="atLeast"/>
        <w:rPr>
          <w:rFonts w:ascii="Arial" w:hAnsi="Arial" w:cs="Arial"/>
          <w:sz w:val="18"/>
          <w:szCs w:val="18"/>
        </w:rPr>
      </w:pPr>
      <w:r w:rsidRPr="00B454CA">
        <w:rPr>
          <w:rFonts w:ascii="Arial" w:hAnsi="Arial" w:cs="Arial"/>
          <w:b/>
          <w:sz w:val="18"/>
          <w:szCs w:val="18"/>
        </w:rPr>
        <w:t>Печать</w:t>
      </w:r>
      <w:r w:rsidRPr="00B454CA">
        <w:rPr>
          <w:rFonts w:ascii="Arial" w:hAnsi="Arial" w:cs="Arial"/>
          <w:sz w:val="18"/>
          <w:szCs w:val="18"/>
        </w:rPr>
        <w:t xml:space="preserve"> – немедленно посылает отчет на печать выбранному по умолчанию принтеру.</w:t>
      </w:r>
    </w:p>
    <w:p w:rsidR="00B454CA" w:rsidRDefault="00B454CA" w:rsidP="00B454CA">
      <w:pPr>
        <w:pStyle w:val="a6"/>
        <w:numPr>
          <w:ilvl w:val="0"/>
          <w:numId w:val="18"/>
        </w:numPr>
        <w:shd w:val="clear" w:color="auto" w:fill="FFFFFF"/>
        <w:spacing w:line="225" w:lineRule="atLeast"/>
        <w:rPr>
          <w:rFonts w:ascii="Arial" w:hAnsi="Arial" w:cs="Arial"/>
          <w:sz w:val="18"/>
          <w:szCs w:val="18"/>
        </w:rPr>
      </w:pPr>
      <w:r w:rsidRPr="00B454CA">
        <w:rPr>
          <w:rFonts w:ascii="Arial" w:hAnsi="Arial" w:cs="Arial"/>
          <w:b/>
          <w:sz w:val="18"/>
          <w:szCs w:val="18"/>
        </w:rPr>
        <w:t>Параметры печати</w:t>
      </w:r>
      <w:r>
        <w:rPr>
          <w:rFonts w:ascii="Arial" w:hAnsi="Arial" w:cs="Arial"/>
          <w:sz w:val="18"/>
          <w:szCs w:val="18"/>
        </w:rPr>
        <w:t xml:space="preserve"> – позволяет настроить поля, ввести параметры печати выбрать принтер.</w:t>
      </w:r>
    </w:p>
    <w:p w:rsidR="00B454CA" w:rsidRDefault="00B454CA" w:rsidP="00B454CA">
      <w:pPr>
        <w:pStyle w:val="a6"/>
        <w:numPr>
          <w:ilvl w:val="0"/>
          <w:numId w:val="18"/>
        </w:numPr>
        <w:shd w:val="clear" w:color="auto" w:fill="FFFFFF"/>
        <w:spacing w:line="225" w:lineRule="atLeast"/>
        <w:rPr>
          <w:rFonts w:ascii="Arial" w:hAnsi="Arial" w:cs="Arial"/>
          <w:sz w:val="18"/>
          <w:szCs w:val="18"/>
        </w:rPr>
      </w:pPr>
      <w:r w:rsidRPr="00B454CA">
        <w:rPr>
          <w:rFonts w:ascii="Arial" w:hAnsi="Arial" w:cs="Arial"/>
          <w:b/>
          <w:sz w:val="18"/>
          <w:szCs w:val="18"/>
        </w:rPr>
        <w:t>Предварительный просмотр</w:t>
      </w:r>
      <w:r>
        <w:rPr>
          <w:rFonts w:ascii="Arial" w:hAnsi="Arial" w:cs="Arial"/>
          <w:sz w:val="18"/>
          <w:szCs w:val="18"/>
        </w:rPr>
        <w:t xml:space="preserve"> – откроет окно предварительного просмотра печати.</w:t>
      </w:r>
    </w:p>
    <w:p w:rsidR="00B454CA" w:rsidRDefault="00B454CA" w:rsidP="00B454CA">
      <w:pPr>
        <w:pStyle w:val="a6"/>
        <w:numPr>
          <w:ilvl w:val="0"/>
          <w:numId w:val="18"/>
        </w:numPr>
        <w:shd w:val="clear" w:color="auto" w:fill="FFFFFF"/>
        <w:spacing w:line="225" w:lineRule="atLeast"/>
        <w:rPr>
          <w:rFonts w:ascii="Arial" w:hAnsi="Arial" w:cs="Arial"/>
          <w:sz w:val="18"/>
          <w:szCs w:val="18"/>
        </w:rPr>
      </w:pPr>
      <w:r w:rsidRPr="00B454CA">
        <w:rPr>
          <w:rFonts w:ascii="Arial" w:hAnsi="Arial" w:cs="Arial"/>
          <w:b/>
          <w:sz w:val="18"/>
          <w:szCs w:val="18"/>
        </w:rPr>
        <w:t>Сохранить</w:t>
      </w:r>
      <w:r>
        <w:rPr>
          <w:rFonts w:ascii="Arial" w:hAnsi="Arial" w:cs="Arial"/>
          <w:sz w:val="18"/>
          <w:szCs w:val="18"/>
        </w:rPr>
        <w:t xml:space="preserve"> – позволяет сохранить отчет в формате </w:t>
      </w:r>
      <w:r>
        <w:rPr>
          <w:rFonts w:ascii="Arial" w:hAnsi="Arial" w:cs="Arial"/>
          <w:sz w:val="18"/>
          <w:szCs w:val="18"/>
          <w:lang w:val="en-US"/>
        </w:rPr>
        <w:t>html</w:t>
      </w:r>
      <w:r w:rsidRPr="00B454CA">
        <w:rPr>
          <w:rFonts w:ascii="Arial" w:hAnsi="Arial" w:cs="Arial"/>
          <w:sz w:val="18"/>
          <w:szCs w:val="18"/>
        </w:rPr>
        <w:t xml:space="preserve"> </w:t>
      </w:r>
      <w:r>
        <w:rPr>
          <w:rFonts w:ascii="Arial" w:hAnsi="Arial" w:cs="Arial"/>
          <w:sz w:val="18"/>
          <w:szCs w:val="18"/>
        </w:rPr>
        <w:t>в указанное местополжение.</w:t>
      </w:r>
    </w:p>
    <w:p w:rsidR="00B454CA" w:rsidRPr="00B454CA" w:rsidRDefault="00B454CA" w:rsidP="00B454CA">
      <w:pPr>
        <w:pStyle w:val="a6"/>
        <w:numPr>
          <w:ilvl w:val="0"/>
          <w:numId w:val="18"/>
        </w:numPr>
        <w:shd w:val="clear" w:color="auto" w:fill="FFFFFF"/>
        <w:spacing w:line="225" w:lineRule="atLeast"/>
        <w:rPr>
          <w:rFonts w:ascii="Arial" w:hAnsi="Arial" w:cs="Arial"/>
          <w:sz w:val="18"/>
          <w:szCs w:val="18"/>
        </w:rPr>
      </w:pPr>
      <w:r w:rsidRPr="00B454CA">
        <w:rPr>
          <w:rFonts w:ascii="Arial" w:hAnsi="Arial" w:cs="Arial"/>
          <w:b/>
          <w:sz w:val="18"/>
          <w:szCs w:val="18"/>
          <w:lang w:val="en-US"/>
        </w:rPr>
        <w:t>MS</w:t>
      </w:r>
      <w:r w:rsidRPr="00B454CA">
        <w:rPr>
          <w:rFonts w:ascii="Arial" w:hAnsi="Arial" w:cs="Arial"/>
          <w:b/>
          <w:sz w:val="18"/>
          <w:szCs w:val="18"/>
        </w:rPr>
        <w:t xml:space="preserve"> </w:t>
      </w:r>
      <w:r w:rsidRPr="00B454CA">
        <w:rPr>
          <w:rFonts w:ascii="Arial" w:hAnsi="Arial" w:cs="Arial"/>
          <w:b/>
          <w:sz w:val="18"/>
          <w:szCs w:val="18"/>
          <w:lang w:val="en-US"/>
        </w:rPr>
        <w:t>Word</w:t>
      </w:r>
      <w:r>
        <w:rPr>
          <w:rFonts w:ascii="Arial" w:hAnsi="Arial" w:cs="Arial"/>
          <w:sz w:val="18"/>
          <w:szCs w:val="18"/>
        </w:rPr>
        <w:t xml:space="preserve"> (не для Базовой версии)</w:t>
      </w:r>
      <w:r w:rsidRPr="00B454CA">
        <w:rPr>
          <w:rFonts w:ascii="Arial" w:hAnsi="Arial" w:cs="Arial"/>
          <w:sz w:val="18"/>
          <w:szCs w:val="18"/>
        </w:rPr>
        <w:t xml:space="preserve"> –</w:t>
      </w:r>
      <w:r>
        <w:rPr>
          <w:rFonts w:ascii="Arial" w:hAnsi="Arial" w:cs="Arial"/>
          <w:sz w:val="18"/>
          <w:szCs w:val="18"/>
        </w:rPr>
        <w:t xml:space="preserve">открывает отчет для редактирования в </w:t>
      </w:r>
      <w:r>
        <w:rPr>
          <w:rFonts w:ascii="Arial" w:hAnsi="Arial" w:cs="Arial"/>
          <w:sz w:val="18"/>
          <w:szCs w:val="18"/>
          <w:lang w:val="en-US"/>
        </w:rPr>
        <w:t>MS</w:t>
      </w:r>
      <w:r w:rsidRPr="00B454CA">
        <w:rPr>
          <w:rFonts w:ascii="Arial" w:hAnsi="Arial" w:cs="Arial"/>
          <w:sz w:val="18"/>
          <w:szCs w:val="18"/>
        </w:rPr>
        <w:t xml:space="preserve"> </w:t>
      </w:r>
      <w:r>
        <w:rPr>
          <w:rFonts w:ascii="Arial" w:hAnsi="Arial" w:cs="Arial"/>
          <w:sz w:val="18"/>
          <w:szCs w:val="18"/>
          <w:lang w:val="en-US"/>
        </w:rPr>
        <w:t>Word</w:t>
      </w:r>
      <w:r w:rsidR="002025A6">
        <w:rPr>
          <w:rFonts w:ascii="Arial" w:hAnsi="Arial" w:cs="Arial"/>
          <w:sz w:val="18"/>
          <w:szCs w:val="18"/>
        </w:rPr>
        <w:t>.</w:t>
      </w:r>
    </w:p>
    <w:p w:rsidR="00B454CA" w:rsidRPr="002025A6" w:rsidRDefault="00B454CA" w:rsidP="002025A6">
      <w:pPr>
        <w:pStyle w:val="a6"/>
        <w:numPr>
          <w:ilvl w:val="0"/>
          <w:numId w:val="18"/>
        </w:numPr>
        <w:shd w:val="clear" w:color="auto" w:fill="FFFFFF"/>
        <w:spacing w:line="225" w:lineRule="atLeast"/>
        <w:rPr>
          <w:rFonts w:ascii="Arial" w:hAnsi="Arial" w:cs="Arial"/>
          <w:sz w:val="18"/>
          <w:szCs w:val="18"/>
        </w:rPr>
      </w:pPr>
      <w:r w:rsidRPr="00B454CA">
        <w:rPr>
          <w:rFonts w:ascii="Arial" w:hAnsi="Arial" w:cs="Arial"/>
          <w:b/>
          <w:sz w:val="18"/>
          <w:szCs w:val="18"/>
          <w:lang w:val="en-US"/>
        </w:rPr>
        <w:t>MS</w:t>
      </w:r>
      <w:r w:rsidRPr="00B454CA">
        <w:rPr>
          <w:rFonts w:ascii="Arial" w:hAnsi="Arial" w:cs="Arial"/>
          <w:b/>
          <w:sz w:val="18"/>
          <w:szCs w:val="18"/>
        </w:rPr>
        <w:t xml:space="preserve"> </w:t>
      </w:r>
      <w:r w:rsidRPr="00B454CA">
        <w:rPr>
          <w:rFonts w:ascii="Arial" w:hAnsi="Arial" w:cs="Arial"/>
          <w:b/>
          <w:sz w:val="18"/>
          <w:szCs w:val="18"/>
          <w:lang w:val="en-US"/>
        </w:rPr>
        <w:t>Excel</w:t>
      </w:r>
      <w:r>
        <w:rPr>
          <w:rFonts w:ascii="Arial" w:hAnsi="Arial" w:cs="Arial"/>
          <w:sz w:val="18"/>
          <w:szCs w:val="18"/>
        </w:rPr>
        <w:t xml:space="preserve"> (не для Базовой версии)</w:t>
      </w:r>
      <w:r w:rsidRPr="00B454CA">
        <w:rPr>
          <w:rFonts w:ascii="Arial" w:hAnsi="Arial" w:cs="Arial"/>
          <w:sz w:val="18"/>
          <w:szCs w:val="18"/>
        </w:rPr>
        <w:t xml:space="preserve"> –</w:t>
      </w:r>
      <w:r>
        <w:rPr>
          <w:rFonts w:ascii="Arial" w:hAnsi="Arial" w:cs="Arial"/>
          <w:sz w:val="18"/>
          <w:szCs w:val="18"/>
        </w:rPr>
        <w:t xml:space="preserve">открывает отчет для редактирования в </w:t>
      </w:r>
      <w:r>
        <w:rPr>
          <w:rFonts w:ascii="Arial" w:hAnsi="Arial" w:cs="Arial"/>
          <w:sz w:val="18"/>
          <w:szCs w:val="18"/>
          <w:lang w:val="en-US"/>
        </w:rPr>
        <w:t>MS</w:t>
      </w:r>
      <w:r w:rsidRPr="00B454CA">
        <w:rPr>
          <w:rFonts w:ascii="Arial" w:hAnsi="Arial" w:cs="Arial"/>
          <w:sz w:val="18"/>
          <w:szCs w:val="18"/>
        </w:rPr>
        <w:t xml:space="preserve"> </w:t>
      </w:r>
      <w:r>
        <w:rPr>
          <w:rFonts w:ascii="Arial" w:hAnsi="Arial" w:cs="Arial"/>
          <w:sz w:val="18"/>
          <w:szCs w:val="18"/>
          <w:lang w:val="en-US"/>
        </w:rPr>
        <w:t>Excel</w:t>
      </w:r>
      <w:r w:rsidR="002025A6">
        <w:rPr>
          <w:rFonts w:ascii="Arial" w:hAnsi="Arial" w:cs="Arial"/>
          <w:sz w:val="18"/>
          <w:szCs w:val="18"/>
        </w:rPr>
        <w:t>.</w:t>
      </w:r>
    </w:p>
    <w:p w:rsidR="002025A6" w:rsidRDefault="002025A6" w:rsidP="002025A6">
      <w:pPr>
        <w:pStyle w:val="a6"/>
        <w:numPr>
          <w:ilvl w:val="0"/>
          <w:numId w:val="18"/>
        </w:numPr>
        <w:shd w:val="clear" w:color="auto" w:fill="FFFFFF"/>
        <w:spacing w:line="225" w:lineRule="atLeast"/>
        <w:rPr>
          <w:rFonts w:ascii="Arial" w:hAnsi="Arial" w:cs="Arial"/>
          <w:sz w:val="18"/>
          <w:szCs w:val="18"/>
        </w:rPr>
      </w:pPr>
      <w:r>
        <w:rPr>
          <w:rFonts w:ascii="Arial" w:hAnsi="Arial" w:cs="Arial"/>
          <w:b/>
          <w:sz w:val="18"/>
          <w:szCs w:val="18"/>
        </w:rPr>
        <w:t xml:space="preserve">Отмена – </w:t>
      </w:r>
      <w:r>
        <w:rPr>
          <w:rFonts w:ascii="Arial" w:hAnsi="Arial" w:cs="Arial"/>
          <w:sz w:val="18"/>
          <w:szCs w:val="18"/>
        </w:rPr>
        <w:t>закрывает мастер без печати отчета.</w:t>
      </w:r>
    </w:p>
    <w:p w:rsidR="00A520C3" w:rsidRDefault="00A520C3" w:rsidP="00665849">
      <w:pPr>
        <w:shd w:val="clear" w:color="auto" w:fill="FFFFFF"/>
        <w:spacing w:line="225" w:lineRule="atLeast"/>
        <w:rPr>
          <w:rFonts w:ascii="Arial" w:hAnsi="Arial" w:cs="Arial"/>
          <w:sz w:val="18"/>
          <w:szCs w:val="18"/>
        </w:rPr>
      </w:pPr>
    </w:p>
    <w:p w:rsidR="00A520C3" w:rsidRDefault="00A520C3" w:rsidP="00665849">
      <w:pPr>
        <w:shd w:val="clear" w:color="auto" w:fill="FFFFFF"/>
        <w:spacing w:line="225" w:lineRule="atLeast"/>
        <w:rPr>
          <w:rFonts w:ascii="Arial" w:hAnsi="Arial" w:cs="Arial"/>
          <w:sz w:val="18"/>
          <w:szCs w:val="18"/>
        </w:rPr>
      </w:pPr>
    </w:p>
    <w:p w:rsidR="00A520C3" w:rsidRDefault="00A520C3" w:rsidP="00665849">
      <w:pPr>
        <w:shd w:val="clear" w:color="auto" w:fill="FFFFFF"/>
        <w:spacing w:line="225" w:lineRule="atLeast"/>
        <w:rPr>
          <w:rFonts w:ascii="Arial" w:hAnsi="Arial" w:cs="Arial"/>
          <w:sz w:val="18"/>
          <w:szCs w:val="18"/>
        </w:rPr>
      </w:pPr>
    </w:p>
    <w:p w:rsidR="00A520C3" w:rsidRDefault="00A520C3" w:rsidP="00665849">
      <w:pPr>
        <w:shd w:val="clear" w:color="auto" w:fill="FFFFFF"/>
        <w:spacing w:line="225" w:lineRule="atLeast"/>
        <w:rPr>
          <w:rFonts w:ascii="Arial" w:hAnsi="Arial" w:cs="Arial"/>
          <w:sz w:val="18"/>
          <w:szCs w:val="18"/>
        </w:rPr>
      </w:pPr>
    </w:p>
    <w:p w:rsidR="00A520C3" w:rsidRDefault="00A520C3" w:rsidP="00665849">
      <w:pPr>
        <w:shd w:val="clear" w:color="auto" w:fill="FFFFFF"/>
        <w:spacing w:line="225" w:lineRule="atLeast"/>
        <w:rPr>
          <w:rFonts w:ascii="Arial" w:hAnsi="Arial" w:cs="Arial"/>
          <w:sz w:val="18"/>
          <w:szCs w:val="18"/>
        </w:rPr>
      </w:pPr>
    </w:p>
    <w:p w:rsidR="00A520C3" w:rsidRDefault="00A520C3" w:rsidP="00665849">
      <w:pPr>
        <w:shd w:val="clear" w:color="auto" w:fill="FFFFFF"/>
        <w:spacing w:line="225" w:lineRule="atLeast"/>
        <w:rPr>
          <w:rFonts w:ascii="Arial" w:hAnsi="Arial" w:cs="Arial"/>
          <w:sz w:val="18"/>
          <w:szCs w:val="18"/>
        </w:rPr>
      </w:pPr>
    </w:p>
    <w:p w:rsidR="00A520C3" w:rsidRDefault="00A520C3" w:rsidP="00665849">
      <w:pPr>
        <w:shd w:val="clear" w:color="auto" w:fill="FFFFFF"/>
        <w:spacing w:line="225" w:lineRule="atLeast"/>
        <w:rPr>
          <w:rFonts w:ascii="Arial" w:hAnsi="Arial" w:cs="Arial"/>
          <w:sz w:val="18"/>
          <w:szCs w:val="18"/>
        </w:rPr>
      </w:pPr>
    </w:p>
    <w:p w:rsidR="00665849" w:rsidRDefault="00A520C3" w:rsidP="00665849">
      <w:pPr>
        <w:shd w:val="clear" w:color="auto" w:fill="FFFFFF"/>
        <w:spacing w:line="225" w:lineRule="atLeast"/>
        <w:rPr>
          <w:rFonts w:ascii="Arial" w:hAnsi="Arial" w:cs="Arial"/>
          <w:sz w:val="18"/>
          <w:szCs w:val="18"/>
        </w:rPr>
      </w:pPr>
      <w:r>
        <w:rPr>
          <w:rFonts w:ascii="Arial" w:hAnsi="Arial" w:cs="Arial"/>
          <w:sz w:val="18"/>
          <w:szCs w:val="18"/>
        </w:rPr>
        <w:lastRenderedPageBreak/>
        <w:t>Часть отчетов, перед формированием, может потребовать ввода дополнительных данных от оператора. Отобразится окно ввода переменных отчета:</w:t>
      </w:r>
    </w:p>
    <w:p w:rsidR="00A520C3" w:rsidRDefault="00A520C3" w:rsidP="00A520C3">
      <w:pPr>
        <w:shd w:val="clear" w:color="auto" w:fill="FFFFFF"/>
        <w:spacing w:line="225" w:lineRule="atLeast"/>
        <w:jc w:val="center"/>
        <w:rPr>
          <w:rFonts w:ascii="Arial" w:hAnsi="Arial" w:cs="Arial"/>
          <w:sz w:val="18"/>
          <w:szCs w:val="18"/>
        </w:rPr>
      </w:pPr>
      <w:r>
        <w:rPr>
          <w:rFonts w:ascii="Arial" w:hAnsi="Arial" w:cs="Arial"/>
          <w:noProof/>
          <w:sz w:val="18"/>
          <w:szCs w:val="18"/>
          <w:lang w:eastAsia="ru-RU"/>
        </w:rPr>
        <w:drawing>
          <wp:inline distT="0" distB="0" distL="0" distR="0">
            <wp:extent cx="3581400" cy="3581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8.jpg"/>
                    <pic:cNvPicPr/>
                  </pic:nvPicPr>
                  <pic:blipFill>
                    <a:blip r:embed="rId47">
                      <a:extLst>
                        <a:ext uri="{28A0092B-C50C-407E-A947-70E740481C1C}">
                          <a14:useLocalDpi xmlns:a14="http://schemas.microsoft.com/office/drawing/2010/main" val="0"/>
                        </a:ext>
                      </a:extLst>
                    </a:blip>
                    <a:stretch>
                      <a:fillRect/>
                    </a:stretch>
                  </pic:blipFill>
                  <pic:spPr>
                    <a:xfrm>
                      <a:off x="0" y="0"/>
                      <a:ext cx="3583347" cy="3583347"/>
                    </a:xfrm>
                    <a:prstGeom prst="rect">
                      <a:avLst/>
                    </a:prstGeom>
                  </pic:spPr>
                </pic:pic>
              </a:graphicData>
            </a:graphic>
          </wp:inline>
        </w:drawing>
      </w:r>
    </w:p>
    <w:p w:rsidR="00A520C3" w:rsidRDefault="00A520C3" w:rsidP="00A520C3">
      <w:pPr>
        <w:shd w:val="clear" w:color="auto" w:fill="FFFFFF"/>
        <w:spacing w:line="225" w:lineRule="atLeast"/>
        <w:rPr>
          <w:rFonts w:ascii="Arial" w:hAnsi="Arial" w:cs="Arial"/>
          <w:sz w:val="18"/>
          <w:szCs w:val="18"/>
        </w:rPr>
      </w:pPr>
      <w:r>
        <w:rPr>
          <w:rFonts w:ascii="Arial" w:hAnsi="Arial" w:cs="Arial"/>
          <w:sz w:val="18"/>
          <w:szCs w:val="18"/>
        </w:rPr>
        <w:t xml:space="preserve">Заполните необходимые данные и нажмите кнопку </w:t>
      </w:r>
      <w:r w:rsidRPr="00A520C3">
        <w:rPr>
          <w:rFonts w:ascii="Arial" w:hAnsi="Arial" w:cs="Arial"/>
          <w:b/>
          <w:sz w:val="18"/>
          <w:szCs w:val="18"/>
        </w:rPr>
        <w:t>Сформировать отчет</w:t>
      </w:r>
      <w:r>
        <w:rPr>
          <w:rFonts w:ascii="Arial" w:hAnsi="Arial" w:cs="Arial"/>
          <w:sz w:val="18"/>
          <w:szCs w:val="18"/>
        </w:rPr>
        <w:t>.</w:t>
      </w:r>
    </w:p>
    <w:p w:rsidR="00A01396" w:rsidRDefault="00A01396" w:rsidP="00A01396">
      <w:pPr>
        <w:shd w:val="clear" w:color="auto" w:fill="FFFFFF"/>
        <w:spacing w:line="225" w:lineRule="atLeast"/>
        <w:rPr>
          <w:rFonts w:cstheme="minorHAnsi"/>
          <w:b/>
          <w:i/>
          <w:color w:val="0070C0"/>
          <w:sz w:val="24"/>
          <w:szCs w:val="24"/>
          <w:shd w:val="clear" w:color="auto" w:fill="FFFFFF"/>
        </w:rPr>
      </w:pPr>
      <w:r>
        <w:rPr>
          <w:rFonts w:cstheme="minorHAnsi"/>
          <w:b/>
          <w:i/>
          <w:color w:val="0070C0"/>
          <w:sz w:val="24"/>
          <w:szCs w:val="24"/>
          <w:shd w:val="clear" w:color="auto" w:fill="FFFFFF"/>
        </w:rPr>
        <w:t>Отчет по выбранным условиям</w:t>
      </w:r>
      <w:r w:rsidRPr="009D7922">
        <w:rPr>
          <w:rFonts w:cstheme="minorHAnsi"/>
          <w:b/>
          <w:i/>
          <w:color w:val="0070C0"/>
          <w:sz w:val="24"/>
          <w:szCs w:val="24"/>
          <w:shd w:val="clear" w:color="auto" w:fill="FFFFFF"/>
        </w:rPr>
        <w:t>:</w:t>
      </w:r>
    </w:p>
    <w:p w:rsidR="00A01396" w:rsidRDefault="00A01396" w:rsidP="00A01396">
      <w:pPr>
        <w:shd w:val="clear" w:color="auto" w:fill="FFFFFF"/>
        <w:spacing w:line="225" w:lineRule="atLeast"/>
        <w:rPr>
          <w:rFonts w:ascii="Arial" w:hAnsi="Arial" w:cs="Arial"/>
          <w:sz w:val="18"/>
          <w:szCs w:val="18"/>
        </w:rPr>
      </w:pPr>
      <w:r>
        <w:rPr>
          <w:rFonts w:ascii="Arial" w:hAnsi="Arial" w:cs="Arial"/>
          <w:sz w:val="18"/>
          <w:szCs w:val="18"/>
        </w:rPr>
        <w:t xml:space="preserve">Также существует возможность формировать отчеты по группе взвешиваний. Например если необходимо получить список взвешиваний за период, или список взвешиваний определенного груза можно использовать </w:t>
      </w:r>
      <w:r w:rsidRPr="00A01396">
        <w:rPr>
          <w:rFonts w:ascii="Arial" w:hAnsi="Arial" w:cs="Arial"/>
          <w:b/>
          <w:sz w:val="18"/>
          <w:szCs w:val="18"/>
        </w:rPr>
        <w:t>Отчет по выбранным условиям</w:t>
      </w:r>
      <w:r>
        <w:rPr>
          <w:rFonts w:ascii="Arial" w:hAnsi="Arial" w:cs="Arial"/>
          <w:sz w:val="18"/>
          <w:szCs w:val="18"/>
        </w:rPr>
        <w:t xml:space="preserve">. </w:t>
      </w:r>
      <w:r w:rsidR="00E909E2">
        <w:rPr>
          <w:rFonts w:ascii="Arial" w:hAnsi="Arial" w:cs="Arial"/>
          <w:sz w:val="18"/>
          <w:szCs w:val="18"/>
        </w:rPr>
        <w:t>Перед формированием данного отчета выводится  фильтр отчета:</w:t>
      </w:r>
    </w:p>
    <w:p w:rsidR="00E909E2" w:rsidRDefault="00E909E2" w:rsidP="00E909E2">
      <w:pPr>
        <w:shd w:val="clear" w:color="auto" w:fill="FFFFFF"/>
        <w:spacing w:line="225" w:lineRule="atLeast"/>
        <w:jc w:val="center"/>
        <w:rPr>
          <w:rFonts w:ascii="Arial" w:hAnsi="Arial" w:cs="Arial"/>
          <w:sz w:val="18"/>
          <w:szCs w:val="18"/>
        </w:rPr>
      </w:pPr>
      <w:r>
        <w:rPr>
          <w:rFonts w:ascii="Arial" w:hAnsi="Arial" w:cs="Arial"/>
          <w:noProof/>
          <w:sz w:val="18"/>
          <w:szCs w:val="18"/>
          <w:lang w:eastAsia="ru-RU"/>
        </w:rPr>
        <w:drawing>
          <wp:inline distT="0" distB="0" distL="0" distR="0">
            <wp:extent cx="3663970" cy="36480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9.jpg"/>
                    <pic:cNvPicPr/>
                  </pic:nvPicPr>
                  <pic:blipFill>
                    <a:blip r:embed="rId48">
                      <a:extLst>
                        <a:ext uri="{28A0092B-C50C-407E-A947-70E740481C1C}">
                          <a14:useLocalDpi xmlns:a14="http://schemas.microsoft.com/office/drawing/2010/main" val="0"/>
                        </a:ext>
                      </a:extLst>
                    </a:blip>
                    <a:stretch>
                      <a:fillRect/>
                    </a:stretch>
                  </pic:blipFill>
                  <pic:spPr>
                    <a:xfrm>
                      <a:off x="0" y="0"/>
                      <a:ext cx="3664276" cy="3648380"/>
                    </a:xfrm>
                    <a:prstGeom prst="rect">
                      <a:avLst/>
                    </a:prstGeom>
                  </pic:spPr>
                </pic:pic>
              </a:graphicData>
            </a:graphic>
          </wp:inline>
        </w:drawing>
      </w:r>
    </w:p>
    <w:p w:rsidR="00E909E2" w:rsidRDefault="00E909E2" w:rsidP="00E909E2">
      <w:pPr>
        <w:shd w:val="clear" w:color="auto" w:fill="FFFFFF"/>
        <w:spacing w:line="225" w:lineRule="atLeast"/>
        <w:rPr>
          <w:rFonts w:ascii="Arial" w:hAnsi="Arial" w:cs="Arial"/>
          <w:sz w:val="18"/>
          <w:szCs w:val="18"/>
        </w:rPr>
      </w:pPr>
      <w:r>
        <w:rPr>
          <w:rFonts w:ascii="Arial" w:hAnsi="Arial" w:cs="Arial"/>
          <w:sz w:val="18"/>
          <w:szCs w:val="18"/>
        </w:rPr>
        <w:lastRenderedPageBreak/>
        <w:t>В данном фильтре можно задать условия, по которым будут отобраны записи о взвешиваниях для отчетов. Для этого достаточно нажать на кнопку</w:t>
      </w:r>
      <w:r w:rsidRPr="00E909E2">
        <w:rPr>
          <w:rFonts w:ascii="Arial" w:hAnsi="Arial" w:cs="Arial"/>
          <w:sz w:val="18"/>
          <w:szCs w:val="18"/>
        </w:rPr>
        <w:t xml:space="preserve">  ”</w:t>
      </w:r>
      <w:r w:rsidRPr="00E909E2">
        <w:rPr>
          <w:rFonts w:ascii="Arial" w:hAnsi="Arial" w:cs="Arial"/>
          <w:b/>
          <w:sz w:val="18"/>
          <w:szCs w:val="18"/>
        </w:rPr>
        <w:t>…</w:t>
      </w:r>
      <w:r w:rsidRPr="00E909E2">
        <w:rPr>
          <w:rFonts w:ascii="Arial" w:hAnsi="Arial" w:cs="Arial"/>
          <w:sz w:val="18"/>
          <w:szCs w:val="18"/>
        </w:rPr>
        <w:t>”</w:t>
      </w:r>
      <w:r>
        <w:rPr>
          <w:rFonts w:ascii="Arial" w:hAnsi="Arial" w:cs="Arial"/>
          <w:sz w:val="18"/>
          <w:szCs w:val="18"/>
        </w:rPr>
        <w:t>у соответствующего критерия отбора и ввести его</w:t>
      </w:r>
      <w:r w:rsidR="000D75BD">
        <w:rPr>
          <w:rFonts w:ascii="Arial" w:hAnsi="Arial" w:cs="Arial"/>
          <w:sz w:val="18"/>
          <w:szCs w:val="18"/>
        </w:rPr>
        <w:t xml:space="preserve"> значение. Например</w:t>
      </w:r>
      <w:r w:rsidR="00204957">
        <w:rPr>
          <w:rFonts w:ascii="Arial" w:hAnsi="Arial" w:cs="Arial"/>
          <w:sz w:val="18"/>
          <w:szCs w:val="18"/>
        </w:rPr>
        <w:t>,</w:t>
      </w:r>
      <w:r w:rsidR="000D75BD">
        <w:rPr>
          <w:rFonts w:ascii="Arial" w:hAnsi="Arial" w:cs="Arial"/>
          <w:sz w:val="18"/>
          <w:szCs w:val="18"/>
        </w:rPr>
        <w:t xml:space="preserve"> можно отобрать организации, которым осуществлялась отгрузка</w:t>
      </w:r>
      <w:r>
        <w:rPr>
          <w:rFonts w:ascii="Arial" w:hAnsi="Arial" w:cs="Arial"/>
          <w:sz w:val="18"/>
          <w:szCs w:val="18"/>
        </w:rPr>
        <w:t>:</w:t>
      </w:r>
    </w:p>
    <w:p w:rsidR="000D75BD" w:rsidRDefault="000D75BD" w:rsidP="00D64B35">
      <w:pPr>
        <w:shd w:val="clear" w:color="auto" w:fill="FFFFFF"/>
        <w:spacing w:line="225" w:lineRule="atLeast"/>
        <w:jc w:val="center"/>
        <w:rPr>
          <w:rFonts w:ascii="Arial" w:hAnsi="Arial" w:cs="Arial"/>
          <w:sz w:val="18"/>
          <w:szCs w:val="18"/>
        </w:rPr>
      </w:pPr>
      <w:r>
        <w:rPr>
          <w:rFonts w:ascii="Arial" w:hAnsi="Arial" w:cs="Arial"/>
          <w:noProof/>
          <w:sz w:val="18"/>
          <w:szCs w:val="18"/>
          <w:lang w:eastAsia="ru-RU"/>
        </w:rPr>
        <w:drawing>
          <wp:inline distT="0" distB="0" distL="0" distR="0">
            <wp:extent cx="3446960" cy="2213569"/>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0.jpg"/>
                    <pic:cNvPicPr/>
                  </pic:nvPicPr>
                  <pic:blipFill>
                    <a:blip r:embed="rId49">
                      <a:extLst>
                        <a:ext uri="{28A0092B-C50C-407E-A947-70E740481C1C}">
                          <a14:useLocalDpi xmlns:a14="http://schemas.microsoft.com/office/drawing/2010/main" val="0"/>
                        </a:ext>
                      </a:extLst>
                    </a:blip>
                    <a:stretch>
                      <a:fillRect/>
                    </a:stretch>
                  </pic:blipFill>
                  <pic:spPr>
                    <a:xfrm>
                      <a:off x="0" y="0"/>
                      <a:ext cx="3450143" cy="2215613"/>
                    </a:xfrm>
                    <a:prstGeom prst="rect">
                      <a:avLst/>
                    </a:prstGeom>
                  </pic:spPr>
                </pic:pic>
              </a:graphicData>
            </a:graphic>
          </wp:inline>
        </w:drawing>
      </w:r>
    </w:p>
    <w:p w:rsidR="00E909E2" w:rsidRDefault="00D64B35" w:rsidP="00E909E2">
      <w:pPr>
        <w:shd w:val="clear" w:color="auto" w:fill="FFFFFF"/>
        <w:spacing w:line="225" w:lineRule="atLeast"/>
        <w:rPr>
          <w:rFonts w:ascii="Arial" w:hAnsi="Arial" w:cs="Arial"/>
          <w:sz w:val="18"/>
          <w:szCs w:val="18"/>
        </w:rPr>
      </w:pPr>
      <w:r>
        <w:rPr>
          <w:rFonts w:ascii="Arial" w:hAnsi="Arial" w:cs="Arial"/>
          <w:sz w:val="18"/>
          <w:szCs w:val="18"/>
        </w:rPr>
        <w:t>Можно задавать одновременно несколько критериев отбора.</w:t>
      </w:r>
      <w:r w:rsidR="008017F8">
        <w:rPr>
          <w:rFonts w:ascii="Arial" w:hAnsi="Arial" w:cs="Arial"/>
          <w:sz w:val="18"/>
          <w:szCs w:val="18"/>
        </w:rPr>
        <w:t xml:space="preserve"> Для навигации по значениям можно использовать поле быстрого поиска. Кнопки </w:t>
      </w:r>
      <w:r w:rsidR="008017F8" w:rsidRPr="008017F8">
        <w:rPr>
          <w:rFonts w:ascii="Arial" w:hAnsi="Arial" w:cs="Arial"/>
          <w:b/>
          <w:sz w:val="18"/>
          <w:szCs w:val="18"/>
        </w:rPr>
        <w:t>ОК</w:t>
      </w:r>
      <w:r w:rsidR="008017F8">
        <w:rPr>
          <w:rFonts w:ascii="Arial" w:hAnsi="Arial" w:cs="Arial"/>
          <w:sz w:val="18"/>
          <w:szCs w:val="18"/>
        </w:rPr>
        <w:t xml:space="preserve"> и </w:t>
      </w:r>
      <w:r w:rsidR="008017F8" w:rsidRPr="008017F8">
        <w:rPr>
          <w:rFonts w:ascii="Arial" w:hAnsi="Arial" w:cs="Arial"/>
          <w:b/>
          <w:sz w:val="18"/>
          <w:szCs w:val="18"/>
        </w:rPr>
        <w:t>Отмена</w:t>
      </w:r>
      <w:r w:rsidR="008017F8">
        <w:rPr>
          <w:rFonts w:ascii="Arial" w:hAnsi="Arial" w:cs="Arial"/>
          <w:sz w:val="18"/>
          <w:szCs w:val="18"/>
        </w:rPr>
        <w:t xml:space="preserve"> служат для подтверждения выбранного значения или его очистки.</w:t>
      </w:r>
    </w:p>
    <w:p w:rsidR="00D64B35" w:rsidRPr="00E909E2" w:rsidRDefault="00D64B35" w:rsidP="00E909E2">
      <w:pPr>
        <w:shd w:val="clear" w:color="auto" w:fill="FFFFFF"/>
        <w:spacing w:line="225" w:lineRule="atLeast"/>
        <w:rPr>
          <w:rFonts w:ascii="Arial" w:hAnsi="Arial" w:cs="Arial"/>
          <w:sz w:val="18"/>
          <w:szCs w:val="18"/>
        </w:rPr>
      </w:pPr>
    </w:p>
    <w:p w:rsidR="00074390" w:rsidRDefault="00074390" w:rsidP="00074390">
      <w:pPr>
        <w:shd w:val="clear" w:color="auto" w:fill="FFFFFF"/>
        <w:spacing w:line="225" w:lineRule="atLeast"/>
        <w:rPr>
          <w:rFonts w:eastAsia="Times New Roman" w:cstheme="minorHAnsi"/>
          <w:b/>
          <w:i/>
          <w:iCs/>
          <w:color w:val="000000"/>
          <w:sz w:val="28"/>
          <w:szCs w:val="24"/>
          <w:lang w:eastAsia="ru-RU"/>
        </w:rPr>
      </w:pPr>
      <w:r>
        <w:rPr>
          <w:rFonts w:eastAsia="Times New Roman" w:cstheme="minorHAnsi"/>
          <w:b/>
          <w:i/>
          <w:iCs/>
          <w:color w:val="000000"/>
          <w:sz w:val="28"/>
          <w:szCs w:val="24"/>
          <w:lang w:eastAsia="ru-RU"/>
        </w:rPr>
        <w:t>Справочники.</w:t>
      </w:r>
    </w:p>
    <w:p w:rsidR="00074390" w:rsidRDefault="0005392F" w:rsidP="00074390">
      <w:pPr>
        <w:shd w:val="clear" w:color="auto" w:fill="FFFFFF"/>
        <w:spacing w:line="225" w:lineRule="atLeast"/>
        <w:rPr>
          <w:rFonts w:ascii="Arial" w:hAnsi="Arial" w:cs="Arial"/>
          <w:sz w:val="18"/>
          <w:szCs w:val="18"/>
        </w:rPr>
      </w:pPr>
      <w:r>
        <w:rPr>
          <w:rFonts w:ascii="Arial" w:hAnsi="Arial" w:cs="Arial"/>
          <w:sz w:val="18"/>
          <w:szCs w:val="18"/>
        </w:rPr>
        <w:t xml:space="preserve">Некоторые поля журнала взвешиваний связаны со справочниками. Просмотреть список справочников можно выбрав пункт </w:t>
      </w:r>
      <w:r w:rsidRPr="0005392F">
        <w:rPr>
          <w:rFonts w:ascii="Arial" w:hAnsi="Arial" w:cs="Arial"/>
          <w:b/>
          <w:sz w:val="18"/>
          <w:szCs w:val="18"/>
        </w:rPr>
        <w:t>Справочники</w:t>
      </w:r>
      <w:r>
        <w:rPr>
          <w:rFonts w:ascii="Arial" w:hAnsi="Arial" w:cs="Arial"/>
          <w:sz w:val="18"/>
          <w:szCs w:val="18"/>
        </w:rPr>
        <w:t xml:space="preserve"> заглавног</w:t>
      </w:r>
      <w:r w:rsidR="008017F8">
        <w:rPr>
          <w:rFonts w:ascii="Arial" w:hAnsi="Arial" w:cs="Arial"/>
          <w:sz w:val="18"/>
          <w:szCs w:val="18"/>
        </w:rPr>
        <w:t>о меню основной формы программы:</w:t>
      </w:r>
    </w:p>
    <w:p w:rsidR="008017F8" w:rsidRDefault="008017F8" w:rsidP="00074390">
      <w:pPr>
        <w:shd w:val="clear" w:color="auto" w:fill="FFFFFF"/>
        <w:spacing w:line="225" w:lineRule="atLeast"/>
        <w:rPr>
          <w:rFonts w:cstheme="minorHAnsi"/>
          <w:b/>
          <w:i/>
          <w:color w:val="0070C0"/>
          <w:sz w:val="24"/>
          <w:szCs w:val="24"/>
          <w:shd w:val="clear" w:color="auto" w:fill="FFFFFF"/>
        </w:rPr>
      </w:pPr>
      <w:r>
        <w:rPr>
          <w:rFonts w:cstheme="minorHAnsi"/>
          <w:b/>
          <w:i/>
          <w:noProof/>
          <w:color w:val="0070C0"/>
          <w:sz w:val="24"/>
          <w:szCs w:val="24"/>
          <w:shd w:val="clear" w:color="auto" w:fill="FFFFFF"/>
          <w:lang w:eastAsia="ru-RU"/>
        </w:rPr>
        <w:drawing>
          <wp:inline distT="0" distB="0" distL="0" distR="0">
            <wp:extent cx="5940425" cy="4088765"/>
            <wp:effectExtent l="0" t="0" r="3175"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1.jpg"/>
                    <pic:cNvPicPr/>
                  </pic:nvPicPr>
                  <pic:blipFill>
                    <a:blip r:embed="rId50">
                      <a:extLst>
                        <a:ext uri="{28A0092B-C50C-407E-A947-70E740481C1C}">
                          <a14:useLocalDpi xmlns:a14="http://schemas.microsoft.com/office/drawing/2010/main" val="0"/>
                        </a:ext>
                      </a:extLst>
                    </a:blip>
                    <a:stretch>
                      <a:fillRect/>
                    </a:stretch>
                  </pic:blipFill>
                  <pic:spPr>
                    <a:xfrm>
                      <a:off x="0" y="0"/>
                      <a:ext cx="5940425" cy="4088765"/>
                    </a:xfrm>
                    <a:prstGeom prst="rect">
                      <a:avLst/>
                    </a:prstGeom>
                  </pic:spPr>
                </pic:pic>
              </a:graphicData>
            </a:graphic>
          </wp:inline>
        </w:drawing>
      </w:r>
    </w:p>
    <w:p w:rsidR="00040D2B" w:rsidRDefault="00040D2B" w:rsidP="008017F8">
      <w:pPr>
        <w:shd w:val="clear" w:color="auto" w:fill="FFFFFF"/>
        <w:spacing w:line="225" w:lineRule="atLeast"/>
        <w:rPr>
          <w:rFonts w:cstheme="minorHAnsi"/>
          <w:b/>
          <w:i/>
          <w:color w:val="0070C0"/>
          <w:sz w:val="24"/>
          <w:szCs w:val="24"/>
          <w:shd w:val="clear" w:color="auto" w:fill="FFFFFF"/>
        </w:rPr>
      </w:pPr>
    </w:p>
    <w:p w:rsidR="008017F8" w:rsidRDefault="00040D2B" w:rsidP="008017F8">
      <w:pPr>
        <w:shd w:val="clear" w:color="auto" w:fill="FFFFFF"/>
        <w:spacing w:line="225" w:lineRule="atLeast"/>
        <w:rPr>
          <w:rFonts w:cstheme="minorHAnsi"/>
          <w:b/>
          <w:i/>
          <w:color w:val="0070C0"/>
          <w:sz w:val="24"/>
          <w:szCs w:val="24"/>
          <w:shd w:val="clear" w:color="auto" w:fill="FFFFFF"/>
        </w:rPr>
      </w:pPr>
      <w:r>
        <w:rPr>
          <w:rFonts w:cstheme="minorHAnsi"/>
          <w:b/>
          <w:i/>
          <w:color w:val="0070C0"/>
          <w:sz w:val="24"/>
          <w:szCs w:val="24"/>
          <w:shd w:val="clear" w:color="auto" w:fill="FFFFFF"/>
        </w:rPr>
        <w:lastRenderedPageBreak/>
        <w:t>Окно просмотра справочника</w:t>
      </w:r>
    </w:p>
    <w:p w:rsidR="008017F8" w:rsidRDefault="00040D2B" w:rsidP="008017F8">
      <w:pPr>
        <w:shd w:val="clear" w:color="auto" w:fill="FFFFFF"/>
        <w:spacing w:line="225" w:lineRule="atLeast"/>
        <w:rPr>
          <w:rFonts w:ascii="Arial" w:hAnsi="Arial" w:cs="Arial"/>
          <w:sz w:val="18"/>
          <w:szCs w:val="18"/>
        </w:rPr>
      </w:pPr>
      <w:r>
        <w:rPr>
          <w:rFonts w:ascii="Arial" w:hAnsi="Arial" w:cs="Arial"/>
          <w:sz w:val="18"/>
          <w:szCs w:val="18"/>
        </w:rPr>
        <w:t>При выборе любого справочника, его содержимое отобразится в окне просмотра:</w:t>
      </w:r>
    </w:p>
    <w:p w:rsidR="00040D2B" w:rsidRDefault="00040D2B" w:rsidP="008017F8">
      <w:pPr>
        <w:shd w:val="clear" w:color="auto" w:fill="FFFFFF"/>
        <w:spacing w:line="225" w:lineRule="atLeast"/>
        <w:rPr>
          <w:rFonts w:ascii="Arial" w:hAnsi="Arial" w:cs="Arial"/>
          <w:sz w:val="18"/>
          <w:szCs w:val="18"/>
        </w:rPr>
      </w:pPr>
      <w:r>
        <w:rPr>
          <w:rFonts w:ascii="Arial" w:hAnsi="Arial" w:cs="Arial"/>
          <w:noProof/>
          <w:sz w:val="18"/>
          <w:szCs w:val="18"/>
          <w:lang w:eastAsia="ru-RU"/>
        </w:rPr>
        <w:drawing>
          <wp:inline distT="0" distB="0" distL="0" distR="0">
            <wp:extent cx="5302250" cy="3749266"/>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jpg"/>
                    <pic:cNvPicPr/>
                  </pic:nvPicPr>
                  <pic:blipFill>
                    <a:blip r:embed="rId51">
                      <a:extLst>
                        <a:ext uri="{28A0092B-C50C-407E-A947-70E740481C1C}">
                          <a14:useLocalDpi xmlns:a14="http://schemas.microsoft.com/office/drawing/2010/main" val="0"/>
                        </a:ext>
                      </a:extLst>
                    </a:blip>
                    <a:stretch>
                      <a:fillRect/>
                    </a:stretch>
                  </pic:blipFill>
                  <pic:spPr>
                    <a:xfrm>
                      <a:off x="0" y="0"/>
                      <a:ext cx="5302250" cy="3749266"/>
                    </a:xfrm>
                    <a:prstGeom prst="rect">
                      <a:avLst/>
                    </a:prstGeom>
                  </pic:spPr>
                </pic:pic>
              </a:graphicData>
            </a:graphic>
          </wp:inline>
        </w:drawing>
      </w:r>
    </w:p>
    <w:p w:rsidR="00040D2B" w:rsidRDefault="00040D2B" w:rsidP="008017F8">
      <w:pPr>
        <w:shd w:val="clear" w:color="auto" w:fill="FFFFFF"/>
        <w:spacing w:line="225" w:lineRule="atLeast"/>
        <w:rPr>
          <w:rFonts w:ascii="Arial" w:hAnsi="Arial" w:cs="Arial"/>
          <w:sz w:val="18"/>
          <w:szCs w:val="18"/>
        </w:rPr>
      </w:pPr>
      <w:r>
        <w:rPr>
          <w:rFonts w:ascii="Arial" w:hAnsi="Arial" w:cs="Arial"/>
          <w:sz w:val="18"/>
          <w:szCs w:val="18"/>
        </w:rPr>
        <w:t>Давайте подробнее рассмотрим основные элементы управления данного окна.</w:t>
      </w:r>
    </w:p>
    <w:p w:rsidR="00040D2B" w:rsidRDefault="00040D2B" w:rsidP="008017F8">
      <w:pPr>
        <w:shd w:val="clear" w:color="auto" w:fill="FFFFFF"/>
        <w:spacing w:line="225" w:lineRule="atLeast"/>
        <w:rPr>
          <w:rFonts w:ascii="Arial" w:hAnsi="Arial" w:cs="Arial"/>
          <w:sz w:val="18"/>
          <w:szCs w:val="18"/>
        </w:rPr>
      </w:pPr>
      <w:r>
        <w:rPr>
          <w:rFonts w:ascii="Arial" w:hAnsi="Arial" w:cs="Arial"/>
          <w:sz w:val="18"/>
          <w:szCs w:val="18"/>
        </w:rPr>
        <w:t>Все справочники поддерживают разбивку записей на категории (подпапки). Категории могут быть вложенными друг в друга. Центральная часть окна вертикально поделена на две части. Левая часть – панель категорий. В ней перечислены текущие созданные категории справочника. Правая часть содержит список записей справочника, относящихся к выбранной категории.</w:t>
      </w:r>
    </w:p>
    <w:p w:rsidR="00040D2B" w:rsidRDefault="00040D2B" w:rsidP="008017F8">
      <w:pPr>
        <w:shd w:val="clear" w:color="auto" w:fill="FFFFFF"/>
        <w:spacing w:line="225" w:lineRule="atLeast"/>
        <w:rPr>
          <w:rFonts w:ascii="Arial" w:hAnsi="Arial" w:cs="Arial"/>
          <w:sz w:val="18"/>
          <w:szCs w:val="18"/>
        </w:rPr>
      </w:pPr>
      <w:r>
        <w:rPr>
          <w:rFonts w:ascii="Arial" w:hAnsi="Arial" w:cs="Arial"/>
          <w:sz w:val="18"/>
          <w:szCs w:val="18"/>
        </w:rPr>
        <w:t xml:space="preserve"> Верхнюю часть </w:t>
      </w:r>
      <w:r w:rsidR="00CA2CF4">
        <w:rPr>
          <w:rFonts w:ascii="Arial" w:hAnsi="Arial" w:cs="Arial"/>
          <w:sz w:val="18"/>
          <w:szCs w:val="18"/>
        </w:rPr>
        <w:t xml:space="preserve">окна </w:t>
      </w:r>
      <w:r>
        <w:rPr>
          <w:rFonts w:ascii="Arial" w:hAnsi="Arial" w:cs="Arial"/>
          <w:sz w:val="18"/>
          <w:szCs w:val="18"/>
        </w:rPr>
        <w:t>занимает панель команд:</w:t>
      </w:r>
    </w:p>
    <w:p w:rsidR="00040D2B" w:rsidRDefault="00040D2B" w:rsidP="008017F8">
      <w:pPr>
        <w:shd w:val="clear" w:color="auto" w:fill="FFFFFF"/>
        <w:spacing w:line="225" w:lineRule="atLeast"/>
        <w:rPr>
          <w:rFonts w:ascii="Arial" w:hAnsi="Arial" w:cs="Arial"/>
          <w:sz w:val="18"/>
          <w:szCs w:val="18"/>
        </w:rPr>
      </w:pPr>
      <w:r>
        <w:rPr>
          <w:rFonts w:ascii="Arial" w:hAnsi="Arial" w:cs="Arial"/>
          <w:noProof/>
          <w:sz w:val="18"/>
          <w:szCs w:val="18"/>
          <w:lang w:eastAsia="ru-RU"/>
        </w:rPr>
        <w:drawing>
          <wp:inline distT="0" distB="0" distL="0" distR="0">
            <wp:extent cx="5940425" cy="32829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2.jpg"/>
                    <pic:cNvPicPr/>
                  </pic:nvPicPr>
                  <pic:blipFill>
                    <a:blip r:embed="rId52">
                      <a:extLst>
                        <a:ext uri="{28A0092B-C50C-407E-A947-70E740481C1C}">
                          <a14:useLocalDpi xmlns:a14="http://schemas.microsoft.com/office/drawing/2010/main" val="0"/>
                        </a:ext>
                      </a:extLst>
                    </a:blip>
                    <a:stretch>
                      <a:fillRect/>
                    </a:stretch>
                  </pic:blipFill>
                  <pic:spPr>
                    <a:xfrm>
                      <a:off x="0" y="0"/>
                      <a:ext cx="5940425" cy="328295"/>
                    </a:xfrm>
                    <a:prstGeom prst="rect">
                      <a:avLst/>
                    </a:prstGeom>
                  </pic:spPr>
                </pic:pic>
              </a:graphicData>
            </a:graphic>
          </wp:inline>
        </w:drawing>
      </w:r>
    </w:p>
    <w:p w:rsidR="00040D2B" w:rsidRDefault="00040D2B" w:rsidP="002F1F63">
      <w:pPr>
        <w:shd w:val="clear" w:color="auto" w:fill="FFFFFF"/>
        <w:spacing w:line="225" w:lineRule="atLeast"/>
        <w:ind w:left="708"/>
        <w:rPr>
          <w:rFonts w:ascii="Arial" w:hAnsi="Arial" w:cs="Arial"/>
          <w:sz w:val="18"/>
          <w:szCs w:val="18"/>
        </w:rPr>
      </w:pPr>
      <w:r>
        <w:rPr>
          <w:rFonts w:ascii="Arial" w:hAnsi="Arial" w:cs="Arial"/>
          <w:sz w:val="18"/>
          <w:szCs w:val="18"/>
        </w:rPr>
        <w:t xml:space="preserve">Нажатие кнопки </w:t>
      </w:r>
      <w:r w:rsidRPr="00040D2B">
        <w:rPr>
          <w:rFonts w:ascii="Arial" w:hAnsi="Arial" w:cs="Arial"/>
          <w:b/>
          <w:sz w:val="18"/>
          <w:szCs w:val="18"/>
        </w:rPr>
        <w:t>Новая категория</w:t>
      </w:r>
      <w:r>
        <w:rPr>
          <w:rFonts w:ascii="Arial" w:hAnsi="Arial" w:cs="Arial"/>
          <w:sz w:val="18"/>
          <w:szCs w:val="18"/>
        </w:rPr>
        <w:t xml:space="preserve"> приведет к добавлению категории в список:</w:t>
      </w:r>
    </w:p>
    <w:p w:rsidR="00040D2B" w:rsidRDefault="00040D2B" w:rsidP="002F1F63">
      <w:pPr>
        <w:shd w:val="clear" w:color="auto" w:fill="FFFFFF"/>
        <w:spacing w:line="225" w:lineRule="atLeast"/>
        <w:ind w:left="708"/>
        <w:rPr>
          <w:rFonts w:ascii="Arial" w:hAnsi="Arial" w:cs="Arial"/>
          <w:sz w:val="18"/>
          <w:szCs w:val="18"/>
        </w:rPr>
      </w:pPr>
      <w:r>
        <w:rPr>
          <w:rFonts w:ascii="Arial" w:hAnsi="Arial" w:cs="Arial"/>
          <w:noProof/>
          <w:sz w:val="18"/>
          <w:szCs w:val="18"/>
          <w:lang w:eastAsia="ru-RU"/>
        </w:rPr>
        <w:drawing>
          <wp:inline distT="0" distB="0" distL="0" distR="0" wp14:anchorId="68D61051" wp14:editId="773CF340">
            <wp:extent cx="1438275" cy="78980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4.jpg"/>
                    <pic:cNvPicPr/>
                  </pic:nvPicPr>
                  <pic:blipFill>
                    <a:blip r:embed="rId53">
                      <a:extLst>
                        <a:ext uri="{28A0092B-C50C-407E-A947-70E740481C1C}">
                          <a14:useLocalDpi xmlns:a14="http://schemas.microsoft.com/office/drawing/2010/main" val="0"/>
                        </a:ext>
                      </a:extLst>
                    </a:blip>
                    <a:stretch>
                      <a:fillRect/>
                    </a:stretch>
                  </pic:blipFill>
                  <pic:spPr>
                    <a:xfrm>
                      <a:off x="0" y="0"/>
                      <a:ext cx="1436200" cy="788664"/>
                    </a:xfrm>
                    <a:prstGeom prst="rect">
                      <a:avLst/>
                    </a:prstGeom>
                  </pic:spPr>
                </pic:pic>
              </a:graphicData>
            </a:graphic>
          </wp:inline>
        </w:drawing>
      </w:r>
    </w:p>
    <w:p w:rsidR="002F1F63" w:rsidRDefault="002F1F63" w:rsidP="002F1F63">
      <w:pPr>
        <w:shd w:val="clear" w:color="auto" w:fill="FFFFFF"/>
        <w:spacing w:line="225" w:lineRule="atLeast"/>
        <w:ind w:left="708"/>
        <w:rPr>
          <w:rFonts w:ascii="Arial" w:hAnsi="Arial" w:cs="Arial"/>
          <w:sz w:val="18"/>
          <w:szCs w:val="18"/>
        </w:rPr>
      </w:pPr>
      <w:r>
        <w:rPr>
          <w:rFonts w:ascii="Arial" w:hAnsi="Arial" w:cs="Arial"/>
          <w:sz w:val="18"/>
          <w:szCs w:val="18"/>
        </w:rPr>
        <w:t xml:space="preserve">Нажатие на </w:t>
      </w:r>
      <w:r w:rsidRPr="002F1F63">
        <w:rPr>
          <w:rFonts w:ascii="Arial" w:hAnsi="Arial" w:cs="Arial"/>
          <w:b/>
          <w:sz w:val="18"/>
          <w:szCs w:val="18"/>
        </w:rPr>
        <w:t>значок раскрывающегося списка</w:t>
      </w:r>
      <w:r>
        <w:rPr>
          <w:rFonts w:ascii="Arial" w:hAnsi="Arial" w:cs="Arial"/>
          <w:sz w:val="18"/>
          <w:szCs w:val="18"/>
        </w:rPr>
        <w:t xml:space="preserve">, расположенный правее кнопки </w:t>
      </w:r>
      <w:r w:rsidRPr="002F1F63">
        <w:rPr>
          <w:rFonts w:ascii="Arial" w:hAnsi="Arial" w:cs="Arial"/>
          <w:b/>
          <w:sz w:val="18"/>
          <w:szCs w:val="18"/>
        </w:rPr>
        <w:t>Новая категория</w:t>
      </w:r>
      <w:r>
        <w:rPr>
          <w:rFonts w:ascii="Arial" w:hAnsi="Arial" w:cs="Arial"/>
          <w:sz w:val="18"/>
          <w:szCs w:val="18"/>
        </w:rPr>
        <w:t xml:space="preserve"> выведет на экран контекстное меню с дополнительными командами управления категориями:</w:t>
      </w:r>
    </w:p>
    <w:p w:rsidR="002F1F63" w:rsidRDefault="002F1F63" w:rsidP="002F1F63">
      <w:pPr>
        <w:shd w:val="clear" w:color="auto" w:fill="FFFFFF"/>
        <w:spacing w:line="225" w:lineRule="atLeast"/>
        <w:ind w:left="708"/>
        <w:rPr>
          <w:rFonts w:ascii="Arial" w:hAnsi="Arial" w:cs="Arial"/>
          <w:sz w:val="18"/>
          <w:szCs w:val="18"/>
        </w:rPr>
      </w:pPr>
      <w:r>
        <w:rPr>
          <w:rFonts w:ascii="Arial" w:hAnsi="Arial" w:cs="Arial"/>
          <w:noProof/>
          <w:sz w:val="18"/>
          <w:szCs w:val="18"/>
          <w:lang w:eastAsia="ru-RU"/>
        </w:rPr>
        <w:drawing>
          <wp:inline distT="0" distB="0" distL="0" distR="0">
            <wp:extent cx="2276858" cy="9144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3.jpg"/>
                    <pic:cNvPicPr/>
                  </pic:nvPicPr>
                  <pic:blipFill>
                    <a:blip r:embed="rId54">
                      <a:extLst>
                        <a:ext uri="{28A0092B-C50C-407E-A947-70E740481C1C}">
                          <a14:useLocalDpi xmlns:a14="http://schemas.microsoft.com/office/drawing/2010/main" val="0"/>
                        </a:ext>
                      </a:extLst>
                    </a:blip>
                    <a:stretch>
                      <a:fillRect/>
                    </a:stretch>
                  </pic:blipFill>
                  <pic:spPr>
                    <a:xfrm>
                      <a:off x="0" y="0"/>
                      <a:ext cx="2298008" cy="922894"/>
                    </a:xfrm>
                    <a:prstGeom prst="rect">
                      <a:avLst/>
                    </a:prstGeom>
                  </pic:spPr>
                </pic:pic>
              </a:graphicData>
            </a:graphic>
          </wp:inline>
        </w:drawing>
      </w:r>
    </w:p>
    <w:p w:rsidR="002F1F63" w:rsidRDefault="002F1F63" w:rsidP="002F1F63">
      <w:pPr>
        <w:shd w:val="clear" w:color="auto" w:fill="FFFFFF"/>
        <w:spacing w:line="225" w:lineRule="atLeast"/>
        <w:ind w:left="708"/>
        <w:rPr>
          <w:rFonts w:ascii="Arial" w:hAnsi="Arial" w:cs="Arial"/>
          <w:sz w:val="18"/>
          <w:szCs w:val="18"/>
        </w:rPr>
      </w:pPr>
    </w:p>
    <w:p w:rsidR="002F1F63" w:rsidRPr="002F1F63" w:rsidRDefault="002F1F63" w:rsidP="002F1F63">
      <w:pPr>
        <w:shd w:val="clear" w:color="auto" w:fill="FFFFFF"/>
        <w:spacing w:line="225" w:lineRule="atLeast"/>
        <w:ind w:left="360" w:firstLine="708"/>
        <w:rPr>
          <w:rFonts w:ascii="Arial" w:hAnsi="Arial" w:cs="Arial"/>
          <w:sz w:val="18"/>
          <w:szCs w:val="18"/>
        </w:rPr>
      </w:pPr>
      <w:r w:rsidRPr="002F1F63">
        <w:rPr>
          <w:rFonts w:ascii="Arial" w:hAnsi="Arial" w:cs="Arial"/>
          <w:sz w:val="18"/>
          <w:szCs w:val="18"/>
        </w:rPr>
        <w:lastRenderedPageBreak/>
        <w:t xml:space="preserve">Пункт </w:t>
      </w:r>
      <w:r w:rsidRPr="002F1F63">
        <w:rPr>
          <w:rFonts w:ascii="Arial" w:hAnsi="Arial" w:cs="Arial"/>
          <w:b/>
          <w:sz w:val="18"/>
          <w:szCs w:val="18"/>
        </w:rPr>
        <w:t>Редактировать категорию</w:t>
      </w:r>
      <w:r w:rsidRPr="002F1F63">
        <w:rPr>
          <w:rFonts w:ascii="Arial" w:hAnsi="Arial" w:cs="Arial"/>
          <w:sz w:val="18"/>
          <w:szCs w:val="18"/>
        </w:rPr>
        <w:t xml:space="preserve"> позволяет переименовать текущую категорию.</w:t>
      </w:r>
    </w:p>
    <w:p w:rsidR="002F1F63" w:rsidRDefault="002F1F63" w:rsidP="002F1F63">
      <w:pPr>
        <w:shd w:val="clear" w:color="auto" w:fill="FFFFFF"/>
        <w:spacing w:line="225" w:lineRule="atLeast"/>
        <w:ind w:left="1068"/>
        <w:rPr>
          <w:rFonts w:ascii="Arial" w:hAnsi="Arial" w:cs="Arial"/>
          <w:sz w:val="18"/>
          <w:szCs w:val="18"/>
        </w:rPr>
      </w:pPr>
      <w:r w:rsidRPr="002F1F63">
        <w:rPr>
          <w:rFonts w:ascii="Arial" w:hAnsi="Arial" w:cs="Arial"/>
          <w:sz w:val="18"/>
          <w:szCs w:val="18"/>
        </w:rPr>
        <w:t xml:space="preserve">Пункт </w:t>
      </w:r>
      <w:r w:rsidRPr="002F1F63">
        <w:rPr>
          <w:rFonts w:ascii="Arial" w:hAnsi="Arial" w:cs="Arial"/>
          <w:b/>
          <w:sz w:val="18"/>
          <w:szCs w:val="18"/>
        </w:rPr>
        <w:t>Переместить категорию</w:t>
      </w:r>
      <w:r w:rsidRPr="002F1F63">
        <w:rPr>
          <w:rFonts w:ascii="Arial" w:hAnsi="Arial" w:cs="Arial"/>
          <w:sz w:val="18"/>
          <w:szCs w:val="18"/>
        </w:rPr>
        <w:t xml:space="preserve"> позволяет переместить текущую категорию</w:t>
      </w:r>
      <w:r>
        <w:rPr>
          <w:rFonts w:ascii="Arial" w:hAnsi="Arial" w:cs="Arial"/>
          <w:sz w:val="18"/>
          <w:szCs w:val="18"/>
        </w:rPr>
        <w:t xml:space="preserve"> в выбранное местоположение. Панель категорий раздвинется на все часть экрана, панель записей будет временно скрыта. Выберите категорию, в которую необходимо переместить текущую и нажмите кнопку </w:t>
      </w:r>
      <w:r w:rsidRPr="002F1F63">
        <w:rPr>
          <w:rFonts w:ascii="Arial" w:hAnsi="Arial" w:cs="Arial"/>
          <w:b/>
          <w:sz w:val="18"/>
          <w:szCs w:val="18"/>
        </w:rPr>
        <w:t>Подтвердить</w:t>
      </w:r>
      <w:r>
        <w:rPr>
          <w:rFonts w:ascii="Arial" w:hAnsi="Arial" w:cs="Arial"/>
          <w:sz w:val="18"/>
          <w:szCs w:val="18"/>
        </w:rPr>
        <w:t xml:space="preserve">. Для отмены переноса категории нажмите кнопку </w:t>
      </w:r>
      <w:r w:rsidRPr="002F1F63">
        <w:rPr>
          <w:rFonts w:ascii="Arial" w:hAnsi="Arial" w:cs="Arial"/>
          <w:b/>
          <w:sz w:val="18"/>
          <w:szCs w:val="18"/>
        </w:rPr>
        <w:t>Отмена</w:t>
      </w:r>
      <w:r>
        <w:rPr>
          <w:rFonts w:ascii="Arial" w:hAnsi="Arial" w:cs="Arial"/>
          <w:sz w:val="18"/>
          <w:szCs w:val="18"/>
        </w:rPr>
        <w:t>.</w:t>
      </w:r>
    </w:p>
    <w:p w:rsidR="002F1F63" w:rsidRDefault="002F1F63" w:rsidP="002F1F63">
      <w:pPr>
        <w:shd w:val="clear" w:color="auto" w:fill="FFFFFF"/>
        <w:spacing w:line="225" w:lineRule="atLeast"/>
        <w:ind w:left="1068"/>
        <w:rPr>
          <w:rFonts w:ascii="Arial" w:hAnsi="Arial" w:cs="Arial"/>
          <w:sz w:val="18"/>
          <w:szCs w:val="18"/>
        </w:rPr>
      </w:pPr>
      <w:r w:rsidRPr="002F1F63">
        <w:rPr>
          <w:rFonts w:ascii="Arial" w:hAnsi="Arial" w:cs="Arial"/>
          <w:sz w:val="18"/>
          <w:szCs w:val="18"/>
        </w:rPr>
        <w:t>:</w:t>
      </w:r>
      <w:r>
        <w:rPr>
          <w:noProof/>
          <w:lang w:eastAsia="ru-RU"/>
        </w:rPr>
        <w:drawing>
          <wp:inline distT="0" distB="0" distL="0" distR="0" wp14:anchorId="17C89E94" wp14:editId="067850D6">
            <wp:extent cx="4926554" cy="1533525"/>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5.jpg"/>
                    <pic:cNvPicPr/>
                  </pic:nvPicPr>
                  <pic:blipFill>
                    <a:blip r:embed="rId55">
                      <a:extLst>
                        <a:ext uri="{28A0092B-C50C-407E-A947-70E740481C1C}">
                          <a14:useLocalDpi xmlns:a14="http://schemas.microsoft.com/office/drawing/2010/main" val="0"/>
                        </a:ext>
                      </a:extLst>
                    </a:blip>
                    <a:stretch>
                      <a:fillRect/>
                    </a:stretch>
                  </pic:blipFill>
                  <pic:spPr>
                    <a:xfrm>
                      <a:off x="0" y="0"/>
                      <a:ext cx="4929940" cy="1534579"/>
                    </a:xfrm>
                    <a:prstGeom prst="rect">
                      <a:avLst/>
                    </a:prstGeom>
                  </pic:spPr>
                </pic:pic>
              </a:graphicData>
            </a:graphic>
          </wp:inline>
        </w:drawing>
      </w:r>
    </w:p>
    <w:p w:rsidR="002F1F63" w:rsidRDefault="002F1F63" w:rsidP="002F1F63">
      <w:pPr>
        <w:shd w:val="clear" w:color="auto" w:fill="FFFFFF"/>
        <w:spacing w:line="225" w:lineRule="atLeast"/>
        <w:ind w:left="1068"/>
        <w:rPr>
          <w:rFonts w:ascii="Arial" w:hAnsi="Arial" w:cs="Arial"/>
          <w:sz w:val="18"/>
          <w:szCs w:val="18"/>
        </w:rPr>
      </w:pPr>
      <w:r>
        <w:rPr>
          <w:rFonts w:ascii="Arial" w:hAnsi="Arial" w:cs="Arial"/>
          <w:sz w:val="18"/>
          <w:szCs w:val="18"/>
        </w:rPr>
        <w:t xml:space="preserve">Пункт </w:t>
      </w:r>
      <w:r w:rsidRPr="002F1F63">
        <w:rPr>
          <w:rFonts w:ascii="Arial" w:hAnsi="Arial" w:cs="Arial"/>
          <w:b/>
          <w:sz w:val="18"/>
          <w:szCs w:val="18"/>
        </w:rPr>
        <w:t>Удалить категорию</w:t>
      </w:r>
      <w:r>
        <w:rPr>
          <w:rFonts w:ascii="Arial" w:hAnsi="Arial" w:cs="Arial"/>
          <w:sz w:val="18"/>
          <w:szCs w:val="18"/>
        </w:rPr>
        <w:t xml:space="preserve"> позволяет удалить текущую категорию. При этом все записи данной категории будут перемещены выше по дереву категории (помещены в родительскую категорию).</w:t>
      </w:r>
    </w:p>
    <w:p w:rsidR="002F1F63" w:rsidRDefault="002F1F63" w:rsidP="002F1F63">
      <w:pPr>
        <w:shd w:val="clear" w:color="auto" w:fill="FFFFFF"/>
        <w:spacing w:line="225" w:lineRule="atLeast"/>
        <w:ind w:left="705"/>
        <w:rPr>
          <w:rFonts w:ascii="Arial" w:hAnsi="Arial" w:cs="Arial"/>
          <w:sz w:val="18"/>
          <w:szCs w:val="18"/>
        </w:rPr>
      </w:pPr>
      <w:r>
        <w:rPr>
          <w:rFonts w:ascii="Arial" w:hAnsi="Arial" w:cs="Arial"/>
          <w:sz w:val="18"/>
          <w:szCs w:val="18"/>
        </w:rPr>
        <w:t xml:space="preserve">Кнопка </w:t>
      </w:r>
      <w:r w:rsidRPr="002F1F63">
        <w:rPr>
          <w:rFonts w:ascii="Arial" w:hAnsi="Arial" w:cs="Arial"/>
          <w:b/>
          <w:sz w:val="18"/>
          <w:szCs w:val="18"/>
        </w:rPr>
        <w:t>Новая запись</w:t>
      </w:r>
      <w:r>
        <w:rPr>
          <w:rFonts w:ascii="Arial" w:hAnsi="Arial" w:cs="Arial"/>
          <w:sz w:val="18"/>
          <w:szCs w:val="18"/>
        </w:rPr>
        <w:t xml:space="preserve"> откроет форму добавления записи в справочник. Данная форма различна для каждого справочника и будет рассмотрена далее.</w:t>
      </w:r>
    </w:p>
    <w:p w:rsidR="002F1F63" w:rsidRDefault="002F1F63" w:rsidP="002F1F63">
      <w:pPr>
        <w:shd w:val="clear" w:color="auto" w:fill="FFFFFF"/>
        <w:spacing w:line="225" w:lineRule="atLeast"/>
        <w:ind w:left="705"/>
        <w:rPr>
          <w:rFonts w:ascii="Arial" w:hAnsi="Arial" w:cs="Arial"/>
          <w:sz w:val="18"/>
          <w:szCs w:val="18"/>
        </w:rPr>
      </w:pPr>
      <w:r>
        <w:rPr>
          <w:rFonts w:ascii="Arial" w:hAnsi="Arial" w:cs="Arial"/>
          <w:sz w:val="18"/>
          <w:szCs w:val="18"/>
        </w:rPr>
        <w:t xml:space="preserve">Кнопка </w:t>
      </w:r>
      <w:r w:rsidRPr="00F20022">
        <w:rPr>
          <w:rFonts w:ascii="Arial" w:hAnsi="Arial" w:cs="Arial"/>
          <w:b/>
          <w:sz w:val="18"/>
          <w:szCs w:val="18"/>
        </w:rPr>
        <w:t>Редактировать</w:t>
      </w:r>
      <w:r>
        <w:rPr>
          <w:rFonts w:ascii="Arial" w:hAnsi="Arial" w:cs="Arial"/>
          <w:sz w:val="18"/>
          <w:szCs w:val="18"/>
        </w:rPr>
        <w:t xml:space="preserve"> откроет форму </w:t>
      </w:r>
      <w:r w:rsidR="00F20022">
        <w:rPr>
          <w:rFonts w:ascii="Arial" w:hAnsi="Arial" w:cs="Arial"/>
          <w:sz w:val="18"/>
          <w:szCs w:val="18"/>
        </w:rPr>
        <w:t>редактирования записи справочника</w:t>
      </w:r>
    </w:p>
    <w:p w:rsidR="00F20022" w:rsidRDefault="00F20022" w:rsidP="002F1F63">
      <w:pPr>
        <w:shd w:val="clear" w:color="auto" w:fill="FFFFFF"/>
        <w:spacing w:line="225" w:lineRule="atLeast"/>
        <w:ind w:left="705"/>
        <w:rPr>
          <w:rFonts w:ascii="Arial" w:hAnsi="Arial" w:cs="Arial"/>
          <w:sz w:val="18"/>
          <w:szCs w:val="18"/>
        </w:rPr>
      </w:pPr>
      <w:r>
        <w:rPr>
          <w:rFonts w:ascii="Arial" w:hAnsi="Arial" w:cs="Arial"/>
          <w:sz w:val="18"/>
          <w:szCs w:val="18"/>
        </w:rPr>
        <w:t xml:space="preserve">Кнопка </w:t>
      </w:r>
      <w:r w:rsidRPr="00F20022">
        <w:rPr>
          <w:rFonts w:ascii="Arial" w:hAnsi="Arial" w:cs="Arial"/>
          <w:b/>
          <w:sz w:val="18"/>
          <w:szCs w:val="18"/>
        </w:rPr>
        <w:t>Удалить</w:t>
      </w:r>
      <w:r>
        <w:rPr>
          <w:rFonts w:ascii="Arial" w:hAnsi="Arial" w:cs="Arial"/>
          <w:sz w:val="18"/>
          <w:szCs w:val="18"/>
        </w:rPr>
        <w:t xml:space="preserve"> соответственно пометит запись на удаление и скроет из списка записей.</w:t>
      </w:r>
    </w:p>
    <w:p w:rsidR="00F20022" w:rsidRDefault="00F20022" w:rsidP="002F1F63">
      <w:pPr>
        <w:shd w:val="clear" w:color="auto" w:fill="FFFFFF"/>
        <w:spacing w:line="225" w:lineRule="atLeast"/>
        <w:ind w:left="705"/>
        <w:rPr>
          <w:rFonts w:ascii="Arial" w:hAnsi="Arial" w:cs="Arial"/>
          <w:sz w:val="18"/>
          <w:szCs w:val="18"/>
        </w:rPr>
      </w:pPr>
      <w:r>
        <w:rPr>
          <w:rFonts w:ascii="Arial" w:hAnsi="Arial" w:cs="Arial"/>
          <w:sz w:val="18"/>
          <w:szCs w:val="18"/>
        </w:rPr>
        <w:t xml:space="preserve">Кнопка </w:t>
      </w:r>
      <w:r w:rsidRPr="00F20022">
        <w:rPr>
          <w:rFonts w:ascii="Arial" w:hAnsi="Arial" w:cs="Arial"/>
          <w:b/>
          <w:sz w:val="18"/>
          <w:szCs w:val="18"/>
        </w:rPr>
        <w:t>Переместить</w:t>
      </w:r>
      <w:r>
        <w:rPr>
          <w:rFonts w:ascii="Arial" w:hAnsi="Arial" w:cs="Arial"/>
          <w:sz w:val="18"/>
          <w:szCs w:val="18"/>
        </w:rPr>
        <w:t xml:space="preserve"> позволяет переместить выбранную запись в другую категорию. Процедура перемещения записи аналогична процедуре перемещения категории.</w:t>
      </w:r>
    </w:p>
    <w:p w:rsidR="00AF433A" w:rsidRDefault="00AF433A" w:rsidP="00AF433A">
      <w:pPr>
        <w:shd w:val="clear" w:color="auto" w:fill="FFFFFF"/>
        <w:spacing w:line="225" w:lineRule="atLeast"/>
        <w:rPr>
          <w:rFonts w:ascii="Arial" w:hAnsi="Arial" w:cs="Arial"/>
          <w:sz w:val="18"/>
          <w:szCs w:val="18"/>
        </w:rPr>
      </w:pPr>
      <w:r>
        <w:rPr>
          <w:rFonts w:ascii="Arial" w:hAnsi="Arial" w:cs="Arial"/>
          <w:sz w:val="18"/>
          <w:szCs w:val="18"/>
        </w:rPr>
        <w:t xml:space="preserve">В нижней части формы находятся уже известные </w:t>
      </w:r>
      <w:r w:rsidRPr="00AF433A">
        <w:rPr>
          <w:rFonts w:ascii="Arial" w:hAnsi="Arial" w:cs="Arial"/>
          <w:b/>
          <w:sz w:val="18"/>
          <w:szCs w:val="18"/>
        </w:rPr>
        <w:t>инструменты навигации</w:t>
      </w:r>
      <w:r>
        <w:rPr>
          <w:rFonts w:ascii="Arial" w:hAnsi="Arial" w:cs="Arial"/>
          <w:sz w:val="18"/>
          <w:szCs w:val="18"/>
        </w:rPr>
        <w:t xml:space="preserve"> и </w:t>
      </w:r>
      <w:r w:rsidRPr="00AF433A">
        <w:rPr>
          <w:rFonts w:ascii="Arial" w:hAnsi="Arial" w:cs="Arial"/>
          <w:b/>
          <w:sz w:val="18"/>
          <w:szCs w:val="18"/>
        </w:rPr>
        <w:t>быстрого поиска</w:t>
      </w:r>
      <w:r>
        <w:rPr>
          <w:rFonts w:ascii="Arial" w:hAnsi="Arial" w:cs="Arial"/>
          <w:b/>
          <w:sz w:val="18"/>
          <w:szCs w:val="18"/>
        </w:rPr>
        <w:t xml:space="preserve">. </w:t>
      </w:r>
      <w:r>
        <w:rPr>
          <w:rFonts w:ascii="Arial" w:hAnsi="Arial" w:cs="Arial"/>
          <w:sz w:val="18"/>
          <w:szCs w:val="18"/>
        </w:rPr>
        <w:t xml:space="preserve">Рядом с полем быстрого поиска находится переключатель </w:t>
      </w:r>
      <w:r w:rsidRPr="00AF433A">
        <w:rPr>
          <w:rFonts w:ascii="Arial" w:hAnsi="Arial" w:cs="Arial"/>
          <w:b/>
          <w:sz w:val="18"/>
          <w:szCs w:val="18"/>
        </w:rPr>
        <w:t>в категории</w:t>
      </w:r>
      <w:r>
        <w:rPr>
          <w:rFonts w:ascii="Arial" w:hAnsi="Arial" w:cs="Arial"/>
          <w:sz w:val="18"/>
          <w:szCs w:val="18"/>
        </w:rPr>
        <w:t>. Его выбор означает что поиск будет вестись только в текущей категории, а не во всем справочнике:</w:t>
      </w:r>
    </w:p>
    <w:p w:rsidR="00AF433A" w:rsidRDefault="00AF433A" w:rsidP="00AF433A">
      <w:pPr>
        <w:shd w:val="clear" w:color="auto" w:fill="FFFFFF"/>
        <w:spacing w:line="225" w:lineRule="atLeast"/>
        <w:rPr>
          <w:rFonts w:ascii="Arial" w:hAnsi="Arial" w:cs="Arial"/>
          <w:sz w:val="18"/>
          <w:szCs w:val="18"/>
        </w:rPr>
      </w:pPr>
      <w:r>
        <w:rPr>
          <w:rFonts w:ascii="Arial" w:hAnsi="Arial" w:cs="Arial"/>
          <w:noProof/>
          <w:sz w:val="18"/>
          <w:szCs w:val="18"/>
          <w:lang w:eastAsia="ru-RU"/>
        </w:rPr>
        <w:drawing>
          <wp:inline distT="0" distB="0" distL="0" distR="0">
            <wp:extent cx="867337" cy="1714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6.jpg"/>
                    <pic:cNvPicPr/>
                  </pic:nvPicPr>
                  <pic:blipFill>
                    <a:blip r:embed="rId56">
                      <a:extLst>
                        <a:ext uri="{28A0092B-C50C-407E-A947-70E740481C1C}">
                          <a14:useLocalDpi xmlns:a14="http://schemas.microsoft.com/office/drawing/2010/main" val="0"/>
                        </a:ext>
                      </a:extLst>
                    </a:blip>
                    <a:stretch>
                      <a:fillRect/>
                    </a:stretch>
                  </pic:blipFill>
                  <pic:spPr>
                    <a:xfrm>
                      <a:off x="0" y="0"/>
                      <a:ext cx="865381" cy="171063"/>
                    </a:xfrm>
                    <a:prstGeom prst="rect">
                      <a:avLst/>
                    </a:prstGeom>
                  </pic:spPr>
                </pic:pic>
              </a:graphicData>
            </a:graphic>
          </wp:inline>
        </w:drawing>
      </w:r>
    </w:p>
    <w:p w:rsidR="000B17CE" w:rsidRDefault="000B17CE" w:rsidP="00AF433A">
      <w:pPr>
        <w:shd w:val="clear" w:color="auto" w:fill="FFFFFF"/>
        <w:spacing w:line="225" w:lineRule="atLeast"/>
        <w:rPr>
          <w:rFonts w:ascii="Arial" w:hAnsi="Arial" w:cs="Arial"/>
          <w:sz w:val="18"/>
          <w:szCs w:val="18"/>
        </w:rPr>
      </w:pPr>
    </w:p>
    <w:p w:rsidR="007E2142" w:rsidRDefault="007E2142" w:rsidP="00AF433A">
      <w:pPr>
        <w:shd w:val="clear" w:color="auto" w:fill="FFFFFF"/>
        <w:spacing w:line="225" w:lineRule="atLeast"/>
        <w:rPr>
          <w:rFonts w:ascii="Arial" w:hAnsi="Arial" w:cs="Arial"/>
          <w:sz w:val="18"/>
          <w:szCs w:val="18"/>
        </w:rPr>
      </w:pPr>
      <w:r>
        <w:rPr>
          <w:rFonts w:cstheme="minorHAnsi"/>
          <w:b/>
          <w:i/>
          <w:color w:val="0070C0"/>
          <w:sz w:val="24"/>
          <w:szCs w:val="24"/>
          <w:shd w:val="clear" w:color="auto" w:fill="FFFFFF"/>
        </w:rPr>
        <w:t xml:space="preserve">Добавление и редактирование записей справочников </w:t>
      </w:r>
    </w:p>
    <w:p w:rsidR="007E2142" w:rsidRDefault="007E2142" w:rsidP="00AF433A">
      <w:pPr>
        <w:shd w:val="clear" w:color="auto" w:fill="FFFFFF"/>
        <w:spacing w:line="225" w:lineRule="atLeast"/>
        <w:rPr>
          <w:rFonts w:ascii="Arial" w:hAnsi="Arial" w:cs="Arial"/>
          <w:sz w:val="18"/>
          <w:szCs w:val="18"/>
        </w:rPr>
      </w:pPr>
      <w:r>
        <w:rPr>
          <w:rFonts w:ascii="Arial" w:hAnsi="Arial" w:cs="Arial"/>
          <w:sz w:val="18"/>
          <w:szCs w:val="18"/>
        </w:rPr>
        <w:t xml:space="preserve">Информация, хранящаяся в справочниках, используется в основном при составлении печатных отчетов. </w:t>
      </w:r>
    </w:p>
    <w:p w:rsidR="00ED79D9" w:rsidRDefault="00ED79D9" w:rsidP="00AF433A">
      <w:pPr>
        <w:shd w:val="clear" w:color="auto" w:fill="FFFFFF"/>
        <w:spacing w:line="225" w:lineRule="atLeast"/>
        <w:rPr>
          <w:rFonts w:ascii="Arial" w:hAnsi="Arial" w:cs="Arial"/>
          <w:sz w:val="18"/>
          <w:szCs w:val="18"/>
        </w:rPr>
      </w:pPr>
      <w:r>
        <w:rPr>
          <w:rFonts w:ascii="Arial" w:hAnsi="Arial" w:cs="Arial"/>
          <w:sz w:val="18"/>
          <w:szCs w:val="18"/>
        </w:rPr>
        <w:t xml:space="preserve">В целом, процедуры добавления и редактирования записи похожи. Поэтому мы не будем подробно рассматривать редактирование записей. </w:t>
      </w:r>
    </w:p>
    <w:p w:rsidR="000B17CE" w:rsidRPr="004638CD" w:rsidRDefault="000B17CE" w:rsidP="000B17CE">
      <w:pPr>
        <w:shd w:val="clear" w:color="auto" w:fill="FFFFFF"/>
        <w:spacing w:line="225" w:lineRule="atLeast"/>
        <w:rPr>
          <w:rFonts w:ascii="Arial" w:hAnsi="Arial" w:cs="Arial"/>
          <w:sz w:val="18"/>
          <w:szCs w:val="18"/>
        </w:rPr>
      </w:pPr>
      <w:r>
        <w:rPr>
          <w:rFonts w:ascii="Arial" w:hAnsi="Arial" w:cs="Arial"/>
          <w:sz w:val="18"/>
          <w:szCs w:val="18"/>
        </w:rPr>
        <w:t>Общий вид форм добавления записи справочника однотипен:</w:t>
      </w:r>
    </w:p>
    <w:p w:rsidR="000B17CE" w:rsidRPr="00AF433A" w:rsidRDefault="000B17CE" w:rsidP="000B17CE">
      <w:pPr>
        <w:shd w:val="clear" w:color="auto" w:fill="FFFFFF"/>
        <w:spacing w:line="225" w:lineRule="atLeast"/>
        <w:jc w:val="center"/>
        <w:rPr>
          <w:rFonts w:ascii="Arial" w:hAnsi="Arial" w:cs="Arial"/>
          <w:sz w:val="18"/>
          <w:szCs w:val="18"/>
        </w:rPr>
      </w:pPr>
      <w:r>
        <w:rPr>
          <w:rFonts w:ascii="Arial" w:hAnsi="Arial" w:cs="Arial"/>
          <w:noProof/>
          <w:sz w:val="18"/>
          <w:szCs w:val="18"/>
          <w:lang w:eastAsia="ru-RU"/>
        </w:rPr>
        <w:lastRenderedPageBreak/>
        <w:drawing>
          <wp:inline distT="0" distB="0" distL="0" distR="0" wp14:anchorId="518254E7" wp14:editId="10000FB1">
            <wp:extent cx="4838700" cy="330045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7.jpg"/>
                    <pic:cNvPicPr/>
                  </pic:nvPicPr>
                  <pic:blipFill>
                    <a:blip r:embed="rId57">
                      <a:extLst>
                        <a:ext uri="{28A0092B-C50C-407E-A947-70E740481C1C}">
                          <a14:useLocalDpi xmlns:a14="http://schemas.microsoft.com/office/drawing/2010/main" val="0"/>
                        </a:ext>
                      </a:extLst>
                    </a:blip>
                    <a:stretch>
                      <a:fillRect/>
                    </a:stretch>
                  </pic:blipFill>
                  <pic:spPr>
                    <a:xfrm>
                      <a:off x="0" y="0"/>
                      <a:ext cx="4850375" cy="3308418"/>
                    </a:xfrm>
                    <a:prstGeom prst="rect">
                      <a:avLst/>
                    </a:prstGeom>
                  </pic:spPr>
                </pic:pic>
              </a:graphicData>
            </a:graphic>
          </wp:inline>
        </w:drawing>
      </w:r>
    </w:p>
    <w:p w:rsidR="000B17CE" w:rsidRDefault="000B17CE" w:rsidP="000B17CE">
      <w:pPr>
        <w:shd w:val="clear" w:color="auto" w:fill="FFFFFF"/>
        <w:spacing w:line="225" w:lineRule="atLeast"/>
        <w:rPr>
          <w:rFonts w:ascii="Arial" w:hAnsi="Arial" w:cs="Arial"/>
          <w:sz w:val="18"/>
          <w:szCs w:val="18"/>
        </w:rPr>
      </w:pPr>
    </w:p>
    <w:p w:rsidR="00ED79D9" w:rsidRDefault="00ED79D9" w:rsidP="00ED79D9">
      <w:pPr>
        <w:shd w:val="clear" w:color="auto" w:fill="FFFFFF"/>
        <w:spacing w:line="225" w:lineRule="atLeast"/>
        <w:rPr>
          <w:rFonts w:cstheme="minorHAnsi"/>
          <w:b/>
          <w:i/>
          <w:color w:val="0070C0"/>
          <w:sz w:val="24"/>
          <w:szCs w:val="24"/>
          <w:shd w:val="clear" w:color="auto" w:fill="FFFFFF"/>
        </w:rPr>
      </w:pPr>
      <w:r>
        <w:rPr>
          <w:rFonts w:cstheme="minorHAnsi"/>
          <w:b/>
          <w:i/>
          <w:color w:val="0070C0"/>
          <w:sz w:val="24"/>
          <w:szCs w:val="24"/>
          <w:shd w:val="clear" w:color="auto" w:fill="FFFFFF"/>
        </w:rPr>
        <w:t>Справочник Марок транспортных средств</w:t>
      </w:r>
    </w:p>
    <w:p w:rsidR="004638CD" w:rsidRDefault="004638CD" w:rsidP="00ED79D9">
      <w:pPr>
        <w:shd w:val="clear" w:color="auto" w:fill="FFFFFF"/>
        <w:spacing w:line="225" w:lineRule="atLeast"/>
        <w:rPr>
          <w:rFonts w:ascii="Arial" w:hAnsi="Arial" w:cs="Arial"/>
          <w:sz w:val="18"/>
          <w:szCs w:val="18"/>
        </w:rPr>
      </w:pPr>
      <w:r>
        <w:rPr>
          <w:rFonts w:ascii="Arial" w:hAnsi="Arial" w:cs="Arial"/>
          <w:sz w:val="18"/>
          <w:szCs w:val="18"/>
        </w:rPr>
        <w:t>Данный справочник является служебным, в нем хранятся взвешиваемые марки транспортных средств. Его заполнение вручную не обязательно, Он содержит следующие поля:</w:t>
      </w:r>
    </w:p>
    <w:p w:rsidR="00D32543" w:rsidRDefault="004638CD" w:rsidP="00ED79D9">
      <w:pPr>
        <w:shd w:val="clear" w:color="auto" w:fill="FFFFFF"/>
        <w:spacing w:line="225" w:lineRule="atLeast"/>
        <w:rPr>
          <w:rFonts w:ascii="Arial" w:hAnsi="Arial" w:cs="Arial"/>
          <w:sz w:val="18"/>
          <w:szCs w:val="18"/>
        </w:rPr>
      </w:pPr>
      <w:r w:rsidRPr="00D32543">
        <w:rPr>
          <w:rFonts w:ascii="Arial" w:hAnsi="Arial" w:cs="Arial"/>
          <w:b/>
          <w:sz w:val="18"/>
          <w:szCs w:val="18"/>
        </w:rPr>
        <w:t>Наименование</w:t>
      </w:r>
      <w:r>
        <w:rPr>
          <w:rFonts w:ascii="Arial" w:hAnsi="Arial" w:cs="Arial"/>
          <w:sz w:val="18"/>
          <w:szCs w:val="18"/>
        </w:rPr>
        <w:t xml:space="preserve"> – собственно марка транспортного средства.  </w:t>
      </w:r>
    </w:p>
    <w:p w:rsidR="004638CD" w:rsidRDefault="00D32543" w:rsidP="00ED79D9">
      <w:pPr>
        <w:shd w:val="clear" w:color="auto" w:fill="FFFFFF"/>
        <w:spacing w:line="225" w:lineRule="atLeast"/>
        <w:rPr>
          <w:rFonts w:ascii="Arial" w:hAnsi="Arial" w:cs="Arial"/>
          <w:sz w:val="18"/>
          <w:szCs w:val="18"/>
        </w:rPr>
      </w:pPr>
      <w:r w:rsidRPr="00D32543">
        <w:rPr>
          <w:rFonts w:ascii="Arial" w:hAnsi="Arial" w:cs="Arial"/>
          <w:b/>
          <w:sz w:val="18"/>
          <w:szCs w:val="18"/>
        </w:rPr>
        <w:t>Комментарии</w:t>
      </w:r>
      <w:r>
        <w:rPr>
          <w:rFonts w:ascii="Arial" w:hAnsi="Arial" w:cs="Arial"/>
          <w:sz w:val="18"/>
          <w:szCs w:val="18"/>
        </w:rPr>
        <w:t xml:space="preserve"> – служебное поле для ввода прочей информации о марке транспортного средства.</w:t>
      </w:r>
      <w:r w:rsidR="004638CD">
        <w:rPr>
          <w:rFonts w:ascii="Arial" w:hAnsi="Arial" w:cs="Arial"/>
          <w:sz w:val="18"/>
          <w:szCs w:val="18"/>
        </w:rPr>
        <w:t xml:space="preserve"> </w:t>
      </w:r>
    </w:p>
    <w:p w:rsidR="000B17CE" w:rsidRDefault="000B17CE" w:rsidP="00D32543">
      <w:pPr>
        <w:shd w:val="clear" w:color="auto" w:fill="FFFFFF"/>
        <w:spacing w:line="225" w:lineRule="atLeast"/>
        <w:rPr>
          <w:rFonts w:cstheme="minorHAnsi"/>
          <w:b/>
          <w:i/>
          <w:color w:val="0070C0"/>
          <w:sz w:val="24"/>
          <w:szCs w:val="24"/>
          <w:shd w:val="clear" w:color="auto" w:fill="FFFFFF"/>
        </w:rPr>
      </w:pPr>
    </w:p>
    <w:p w:rsidR="00D32543" w:rsidRDefault="00D32543" w:rsidP="00D32543">
      <w:pPr>
        <w:shd w:val="clear" w:color="auto" w:fill="FFFFFF"/>
        <w:spacing w:line="225" w:lineRule="atLeast"/>
        <w:rPr>
          <w:rFonts w:cstheme="minorHAnsi"/>
          <w:b/>
          <w:i/>
          <w:color w:val="0070C0"/>
          <w:sz w:val="24"/>
          <w:szCs w:val="24"/>
          <w:shd w:val="clear" w:color="auto" w:fill="FFFFFF"/>
        </w:rPr>
      </w:pPr>
      <w:r>
        <w:rPr>
          <w:rFonts w:cstheme="minorHAnsi"/>
          <w:b/>
          <w:i/>
          <w:color w:val="0070C0"/>
          <w:sz w:val="24"/>
          <w:szCs w:val="24"/>
          <w:shd w:val="clear" w:color="auto" w:fill="FFFFFF"/>
        </w:rPr>
        <w:t>Справочник взвешиваемых грузов</w:t>
      </w:r>
    </w:p>
    <w:p w:rsidR="00D32543" w:rsidRDefault="00D32543" w:rsidP="00D32543">
      <w:pPr>
        <w:shd w:val="clear" w:color="auto" w:fill="FFFFFF"/>
        <w:spacing w:line="225" w:lineRule="atLeast"/>
        <w:rPr>
          <w:rFonts w:ascii="Arial" w:hAnsi="Arial" w:cs="Arial"/>
          <w:sz w:val="18"/>
          <w:szCs w:val="18"/>
        </w:rPr>
      </w:pPr>
      <w:r>
        <w:rPr>
          <w:rFonts w:ascii="Arial" w:hAnsi="Arial" w:cs="Arial"/>
          <w:sz w:val="18"/>
          <w:szCs w:val="18"/>
        </w:rPr>
        <w:t>Данный справочник хранит информацию о грузах, взвешиваемых весовой системе. Он состоит из следующих полей:</w:t>
      </w:r>
    </w:p>
    <w:p w:rsidR="003A4AAB" w:rsidRDefault="00D32543" w:rsidP="00D32543">
      <w:pPr>
        <w:shd w:val="clear" w:color="auto" w:fill="FFFFFF"/>
        <w:spacing w:line="225" w:lineRule="atLeast"/>
        <w:rPr>
          <w:rFonts w:ascii="Arial" w:hAnsi="Arial" w:cs="Arial"/>
          <w:sz w:val="18"/>
          <w:szCs w:val="18"/>
        </w:rPr>
      </w:pPr>
      <w:r w:rsidRPr="000B17CE">
        <w:rPr>
          <w:rFonts w:ascii="Arial" w:hAnsi="Arial" w:cs="Arial"/>
          <w:b/>
          <w:sz w:val="18"/>
          <w:szCs w:val="18"/>
        </w:rPr>
        <w:t>Наименование</w:t>
      </w:r>
      <w:r>
        <w:rPr>
          <w:rFonts w:ascii="Arial" w:hAnsi="Arial" w:cs="Arial"/>
          <w:sz w:val="18"/>
          <w:szCs w:val="18"/>
        </w:rPr>
        <w:t xml:space="preserve"> </w:t>
      </w:r>
      <w:r w:rsidR="003A4AAB">
        <w:rPr>
          <w:rFonts w:ascii="Arial" w:hAnsi="Arial" w:cs="Arial"/>
          <w:sz w:val="18"/>
          <w:szCs w:val="18"/>
        </w:rPr>
        <w:t>–</w:t>
      </w:r>
      <w:r>
        <w:rPr>
          <w:rFonts w:ascii="Arial" w:hAnsi="Arial" w:cs="Arial"/>
          <w:sz w:val="18"/>
          <w:szCs w:val="18"/>
        </w:rPr>
        <w:t xml:space="preserve"> </w:t>
      </w:r>
      <w:r w:rsidR="003A4AAB">
        <w:rPr>
          <w:rFonts w:ascii="Arial" w:hAnsi="Arial" w:cs="Arial"/>
          <w:sz w:val="18"/>
          <w:szCs w:val="18"/>
        </w:rPr>
        <w:t>наименование груза.</w:t>
      </w:r>
    </w:p>
    <w:p w:rsidR="00D32543" w:rsidRDefault="003A4AAB" w:rsidP="00D32543">
      <w:pPr>
        <w:shd w:val="clear" w:color="auto" w:fill="FFFFFF"/>
        <w:spacing w:line="225" w:lineRule="atLeast"/>
        <w:rPr>
          <w:rFonts w:ascii="Arial" w:hAnsi="Arial" w:cs="Arial"/>
          <w:sz w:val="18"/>
          <w:szCs w:val="18"/>
        </w:rPr>
      </w:pPr>
      <w:r w:rsidRPr="000B17CE">
        <w:rPr>
          <w:rFonts w:ascii="Arial" w:hAnsi="Arial" w:cs="Arial"/>
          <w:b/>
          <w:sz w:val="18"/>
          <w:szCs w:val="18"/>
        </w:rPr>
        <w:t>Остаток на начало учета</w:t>
      </w:r>
      <w:r>
        <w:rPr>
          <w:rFonts w:ascii="Arial" w:hAnsi="Arial" w:cs="Arial"/>
          <w:sz w:val="18"/>
          <w:szCs w:val="18"/>
        </w:rPr>
        <w:t xml:space="preserve"> – Количество груза в кг, от которого ведется подсчет текущего остатка груза. Подсчет ведется по всем взвешиваниям за весь период. Если взвешивание было помечено событием Ввоз –то текущий остаток будет увеличен на взвешенный вес, если помечено событием Вывоз – то текущий остаток будет уменьшен на соответствующее количество.</w:t>
      </w:r>
    </w:p>
    <w:p w:rsidR="003A4AAB" w:rsidRDefault="003A4AAB" w:rsidP="00D32543">
      <w:pPr>
        <w:shd w:val="clear" w:color="auto" w:fill="FFFFFF"/>
        <w:spacing w:line="225" w:lineRule="atLeast"/>
        <w:rPr>
          <w:rFonts w:ascii="Arial" w:hAnsi="Arial" w:cs="Arial"/>
          <w:sz w:val="18"/>
          <w:szCs w:val="18"/>
        </w:rPr>
      </w:pPr>
      <w:r w:rsidRPr="000B17CE">
        <w:rPr>
          <w:rFonts w:ascii="Arial" w:hAnsi="Arial" w:cs="Arial"/>
          <w:b/>
          <w:sz w:val="18"/>
          <w:szCs w:val="18"/>
        </w:rPr>
        <w:t>Текущий остаток</w:t>
      </w:r>
      <w:r>
        <w:rPr>
          <w:rFonts w:ascii="Arial" w:hAnsi="Arial" w:cs="Arial"/>
          <w:sz w:val="18"/>
          <w:szCs w:val="18"/>
        </w:rPr>
        <w:t xml:space="preserve"> – автоматически вычисленный остаток груза в кг, согласно данным о остатке на начло учета и произведенных взвешиваниях.</w:t>
      </w:r>
    </w:p>
    <w:p w:rsidR="003A4AAB" w:rsidRDefault="003A4AAB" w:rsidP="00D32543">
      <w:pPr>
        <w:shd w:val="clear" w:color="auto" w:fill="FFFFFF"/>
        <w:spacing w:line="225" w:lineRule="atLeast"/>
        <w:rPr>
          <w:rFonts w:ascii="Arial" w:hAnsi="Arial" w:cs="Arial"/>
          <w:sz w:val="18"/>
          <w:szCs w:val="18"/>
        </w:rPr>
      </w:pPr>
      <w:r w:rsidRPr="000B17CE">
        <w:rPr>
          <w:rFonts w:ascii="Arial" w:hAnsi="Arial" w:cs="Arial"/>
          <w:b/>
          <w:sz w:val="18"/>
          <w:szCs w:val="18"/>
        </w:rPr>
        <w:t>Альтернативные единицы измерения</w:t>
      </w:r>
      <w:r>
        <w:rPr>
          <w:rFonts w:ascii="Arial" w:hAnsi="Arial" w:cs="Arial"/>
          <w:sz w:val="18"/>
          <w:szCs w:val="18"/>
        </w:rPr>
        <w:t xml:space="preserve"> – наименование единиц измерения, в которых ведется пересчет (например, м3, или руб.)</w:t>
      </w:r>
    </w:p>
    <w:p w:rsidR="003A4AAB" w:rsidRDefault="003A4AAB" w:rsidP="00D32543">
      <w:pPr>
        <w:shd w:val="clear" w:color="auto" w:fill="FFFFFF"/>
        <w:spacing w:line="225" w:lineRule="atLeast"/>
        <w:rPr>
          <w:rFonts w:ascii="Arial" w:hAnsi="Arial" w:cs="Arial"/>
          <w:sz w:val="18"/>
          <w:szCs w:val="18"/>
        </w:rPr>
      </w:pPr>
      <w:r w:rsidRPr="000B17CE">
        <w:rPr>
          <w:rFonts w:ascii="Arial" w:hAnsi="Arial" w:cs="Arial"/>
          <w:b/>
          <w:sz w:val="18"/>
          <w:szCs w:val="18"/>
        </w:rPr>
        <w:t>Коэффициент пересчета в другие единицы измерения</w:t>
      </w:r>
      <w:r>
        <w:rPr>
          <w:rFonts w:ascii="Arial" w:hAnsi="Arial" w:cs="Arial"/>
          <w:sz w:val="18"/>
          <w:szCs w:val="18"/>
        </w:rPr>
        <w:t xml:space="preserve"> – коэффициент, на который умножается полученный при взвешивании вес, для перевода его в другие единицы измерения.</w:t>
      </w:r>
    </w:p>
    <w:p w:rsidR="003A4AAB" w:rsidRDefault="003A4AAB" w:rsidP="00D32543">
      <w:pPr>
        <w:shd w:val="clear" w:color="auto" w:fill="FFFFFF"/>
        <w:spacing w:line="225" w:lineRule="atLeast"/>
        <w:rPr>
          <w:rFonts w:ascii="Arial" w:hAnsi="Arial" w:cs="Arial"/>
          <w:sz w:val="18"/>
          <w:szCs w:val="18"/>
        </w:rPr>
      </w:pPr>
      <w:r w:rsidRPr="000B17CE">
        <w:rPr>
          <w:rFonts w:ascii="Arial" w:hAnsi="Arial" w:cs="Arial"/>
          <w:b/>
          <w:sz w:val="18"/>
          <w:szCs w:val="18"/>
        </w:rPr>
        <w:t>Стоимость за кг</w:t>
      </w:r>
      <w:r w:rsidR="000B17CE">
        <w:rPr>
          <w:rFonts w:ascii="Arial" w:hAnsi="Arial" w:cs="Arial"/>
          <w:b/>
          <w:sz w:val="18"/>
          <w:szCs w:val="18"/>
        </w:rPr>
        <w:t>.</w:t>
      </w:r>
      <w:r>
        <w:rPr>
          <w:rFonts w:ascii="Arial" w:hAnsi="Arial" w:cs="Arial"/>
          <w:sz w:val="18"/>
          <w:szCs w:val="18"/>
        </w:rPr>
        <w:t xml:space="preserve">. – стоимость груза в руб. за 1 кг. Используется для указания стоимости в </w:t>
      </w:r>
      <w:r w:rsidR="000B17CE">
        <w:rPr>
          <w:rFonts w:ascii="Arial" w:hAnsi="Arial" w:cs="Arial"/>
          <w:sz w:val="18"/>
          <w:szCs w:val="18"/>
        </w:rPr>
        <w:t xml:space="preserve">печатаемых </w:t>
      </w:r>
      <w:r>
        <w:rPr>
          <w:rFonts w:ascii="Arial" w:hAnsi="Arial" w:cs="Arial"/>
          <w:sz w:val="18"/>
          <w:szCs w:val="18"/>
        </w:rPr>
        <w:t>отчетах</w:t>
      </w:r>
      <w:r w:rsidR="000B17CE">
        <w:rPr>
          <w:rFonts w:ascii="Arial" w:hAnsi="Arial" w:cs="Arial"/>
          <w:sz w:val="18"/>
          <w:szCs w:val="18"/>
        </w:rPr>
        <w:t>.</w:t>
      </w:r>
    </w:p>
    <w:p w:rsidR="003A4AAB" w:rsidRDefault="003A4AAB" w:rsidP="00D32543">
      <w:pPr>
        <w:shd w:val="clear" w:color="auto" w:fill="FFFFFF"/>
        <w:spacing w:line="225" w:lineRule="atLeast"/>
        <w:rPr>
          <w:rFonts w:ascii="Arial" w:hAnsi="Arial" w:cs="Arial"/>
          <w:sz w:val="18"/>
          <w:szCs w:val="18"/>
        </w:rPr>
      </w:pPr>
      <w:r w:rsidRPr="000B17CE">
        <w:rPr>
          <w:rFonts w:ascii="Arial" w:hAnsi="Arial" w:cs="Arial"/>
          <w:b/>
          <w:sz w:val="18"/>
          <w:szCs w:val="18"/>
        </w:rPr>
        <w:t>Ставка НДС, %</w:t>
      </w:r>
      <w:r>
        <w:rPr>
          <w:rFonts w:ascii="Arial" w:hAnsi="Arial" w:cs="Arial"/>
          <w:sz w:val="18"/>
          <w:szCs w:val="18"/>
        </w:rPr>
        <w:t xml:space="preserve"> -</w:t>
      </w:r>
      <w:r w:rsidR="000B17CE">
        <w:rPr>
          <w:rFonts w:ascii="Arial" w:hAnsi="Arial" w:cs="Arial"/>
          <w:sz w:val="18"/>
          <w:szCs w:val="18"/>
        </w:rPr>
        <w:t>размер ставки НДС, используемый при расчете величины НДС в печатаемых отчетах.</w:t>
      </w:r>
    </w:p>
    <w:p w:rsidR="003A4AAB" w:rsidRDefault="003A4AAB" w:rsidP="00D32543">
      <w:pPr>
        <w:shd w:val="clear" w:color="auto" w:fill="FFFFFF"/>
        <w:spacing w:line="225" w:lineRule="atLeast"/>
        <w:rPr>
          <w:rFonts w:ascii="Arial" w:hAnsi="Arial" w:cs="Arial"/>
          <w:sz w:val="18"/>
          <w:szCs w:val="18"/>
        </w:rPr>
      </w:pPr>
      <w:r w:rsidRPr="000B17CE">
        <w:rPr>
          <w:rFonts w:ascii="Arial" w:hAnsi="Arial" w:cs="Arial"/>
          <w:b/>
          <w:sz w:val="18"/>
          <w:szCs w:val="18"/>
        </w:rPr>
        <w:lastRenderedPageBreak/>
        <w:t>Бух. Счет</w:t>
      </w:r>
      <w:r>
        <w:rPr>
          <w:rFonts w:ascii="Arial" w:hAnsi="Arial" w:cs="Arial"/>
          <w:sz w:val="18"/>
          <w:szCs w:val="18"/>
        </w:rPr>
        <w:t xml:space="preserve"> –</w:t>
      </w:r>
      <w:r w:rsidR="000B17CE">
        <w:rPr>
          <w:rFonts w:ascii="Arial" w:hAnsi="Arial" w:cs="Arial"/>
          <w:sz w:val="18"/>
          <w:szCs w:val="18"/>
        </w:rPr>
        <w:t xml:space="preserve"> информация о с бухгалтерском счете груза. Используется в печатаемых отчетах.</w:t>
      </w:r>
    </w:p>
    <w:p w:rsidR="003A4AAB" w:rsidRDefault="003A4AAB" w:rsidP="00D32543">
      <w:pPr>
        <w:shd w:val="clear" w:color="auto" w:fill="FFFFFF"/>
        <w:spacing w:line="225" w:lineRule="atLeast"/>
        <w:rPr>
          <w:rFonts w:ascii="Arial" w:hAnsi="Arial" w:cs="Arial"/>
          <w:sz w:val="18"/>
          <w:szCs w:val="18"/>
        </w:rPr>
      </w:pPr>
      <w:r w:rsidRPr="000B17CE">
        <w:rPr>
          <w:rFonts w:ascii="Arial" w:hAnsi="Arial" w:cs="Arial"/>
          <w:b/>
          <w:sz w:val="18"/>
          <w:szCs w:val="18"/>
        </w:rPr>
        <w:t>Комментарии</w:t>
      </w:r>
      <w:r>
        <w:rPr>
          <w:rFonts w:ascii="Arial" w:hAnsi="Arial" w:cs="Arial"/>
          <w:sz w:val="18"/>
          <w:szCs w:val="18"/>
        </w:rPr>
        <w:t xml:space="preserve"> –</w:t>
      </w:r>
      <w:r w:rsidR="000B17CE">
        <w:rPr>
          <w:rFonts w:ascii="Arial" w:hAnsi="Arial" w:cs="Arial"/>
          <w:sz w:val="18"/>
          <w:szCs w:val="18"/>
        </w:rPr>
        <w:t xml:space="preserve"> служебное поле для ввода прочей информации о грузе.</w:t>
      </w:r>
    </w:p>
    <w:p w:rsidR="007E2142" w:rsidRDefault="007E2142" w:rsidP="000B17CE">
      <w:pPr>
        <w:shd w:val="clear" w:color="auto" w:fill="FFFFFF"/>
        <w:spacing w:line="225" w:lineRule="atLeast"/>
        <w:rPr>
          <w:rFonts w:cstheme="minorHAnsi"/>
          <w:b/>
          <w:i/>
          <w:color w:val="0070C0"/>
          <w:sz w:val="24"/>
          <w:szCs w:val="24"/>
          <w:shd w:val="clear" w:color="auto" w:fill="FFFFFF"/>
        </w:rPr>
      </w:pPr>
    </w:p>
    <w:p w:rsidR="000B17CE" w:rsidRDefault="000B17CE" w:rsidP="000B17CE">
      <w:pPr>
        <w:shd w:val="clear" w:color="auto" w:fill="FFFFFF"/>
        <w:spacing w:line="225" w:lineRule="atLeast"/>
        <w:rPr>
          <w:rFonts w:cstheme="minorHAnsi"/>
          <w:b/>
          <w:i/>
          <w:color w:val="0070C0"/>
          <w:sz w:val="24"/>
          <w:szCs w:val="24"/>
          <w:shd w:val="clear" w:color="auto" w:fill="FFFFFF"/>
        </w:rPr>
      </w:pPr>
      <w:r>
        <w:rPr>
          <w:rFonts w:cstheme="minorHAnsi"/>
          <w:b/>
          <w:i/>
          <w:color w:val="0070C0"/>
          <w:sz w:val="24"/>
          <w:szCs w:val="24"/>
          <w:shd w:val="clear" w:color="auto" w:fill="FFFFFF"/>
        </w:rPr>
        <w:t>Справочник контрагентов</w:t>
      </w:r>
    </w:p>
    <w:p w:rsidR="000B17CE" w:rsidRDefault="000B17CE" w:rsidP="000B17CE">
      <w:pPr>
        <w:shd w:val="clear" w:color="auto" w:fill="FFFFFF"/>
        <w:spacing w:line="225" w:lineRule="atLeast"/>
        <w:rPr>
          <w:rFonts w:ascii="Arial" w:hAnsi="Arial" w:cs="Arial"/>
          <w:sz w:val="18"/>
          <w:szCs w:val="18"/>
        </w:rPr>
      </w:pPr>
      <w:r>
        <w:rPr>
          <w:rFonts w:ascii="Arial" w:hAnsi="Arial" w:cs="Arial"/>
          <w:sz w:val="18"/>
          <w:szCs w:val="18"/>
        </w:rPr>
        <w:t>Данный справочник хранит информацию о получателях и перевозчиках взвешиваемых грузов. Он состоит из следующих полей:</w:t>
      </w:r>
    </w:p>
    <w:p w:rsidR="000B17CE" w:rsidRDefault="000B17CE" w:rsidP="000B17CE">
      <w:pPr>
        <w:shd w:val="clear" w:color="auto" w:fill="FFFFFF"/>
        <w:spacing w:line="225" w:lineRule="atLeast"/>
        <w:rPr>
          <w:rFonts w:ascii="Arial" w:hAnsi="Arial" w:cs="Arial"/>
          <w:sz w:val="18"/>
          <w:szCs w:val="18"/>
        </w:rPr>
      </w:pPr>
      <w:r w:rsidRPr="007E2142">
        <w:rPr>
          <w:rFonts w:ascii="Arial" w:hAnsi="Arial" w:cs="Arial"/>
          <w:b/>
          <w:sz w:val="18"/>
          <w:szCs w:val="18"/>
        </w:rPr>
        <w:t>Наименование</w:t>
      </w:r>
      <w:r>
        <w:rPr>
          <w:rFonts w:ascii="Arial" w:hAnsi="Arial" w:cs="Arial"/>
          <w:sz w:val="18"/>
          <w:szCs w:val="18"/>
        </w:rPr>
        <w:t xml:space="preserve"> – наименование организации.</w:t>
      </w:r>
    </w:p>
    <w:p w:rsidR="000B17CE" w:rsidRDefault="000B17CE" w:rsidP="000B17CE">
      <w:pPr>
        <w:shd w:val="clear" w:color="auto" w:fill="FFFFFF"/>
        <w:spacing w:line="225" w:lineRule="atLeast"/>
        <w:rPr>
          <w:rFonts w:ascii="Arial" w:hAnsi="Arial" w:cs="Arial"/>
          <w:sz w:val="18"/>
          <w:szCs w:val="18"/>
        </w:rPr>
      </w:pPr>
      <w:r w:rsidRPr="007E2142">
        <w:rPr>
          <w:rFonts w:ascii="Arial" w:hAnsi="Arial" w:cs="Arial"/>
          <w:b/>
          <w:sz w:val="18"/>
          <w:szCs w:val="18"/>
        </w:rPr>
        <w:t>Юридический адрес</w:t>
      </w:r>
      <w:r>
        <w:rPr>
          <w:rFonts w:ascii="Arial" w:hAnsi="Arial" w:cs="Arial"/>
          <w:sz w:val="18"/>
          <w:szCs w:val="18"/>
        </w:rPr>
        <w:t xml:space="preserve"> – </w:t>
      </w:r>
      <w:r w:rsidR="007E2142">
        <w:rPr>
          <w:rFonts w:ascii="Arial" w:hAnsi="Arial" w:cs="Arial"/>
          <w:sz w:val="18"/>
          <w:szCs w:val="18"/>
        </w:rPr>
        <w:t>юридический адрес организации.</w:t>
      </w:r>
    </w:p>
    <w:p w:rsidR="000B17CE" w:rsidRDefault="000B17CE" w:rsidP="000B17CE">
      <w:pPr>
        <w:shd w:val="clear" w:color="auto" w:fill="FFFFFF"/>
        <w:spacing w:line="225" w:lineRule="atLeast"/>
        <w:rPr>
          <w:rFonts w:ascii="Arial" w:hAnsi="Arial" w:cs="Arial"/>
          <w:sz w:val="18"/>
          <w:szCs w:val="18"/>
        </w:rPr>
      </w:pPr>
      <w:r w:rsidRPr="007E2142">
        <w:rPr>
          <w:rFonts w:ascii="Arial" w:hAnsi="Arial" w:cs="Arial"/>
          <w:b/>
          <w:sz w:val="18"/>
          <w:szCs w:val="18"/>
        </w:rPr>
        <w:t>Фактический адрес</w:t>
      </w:r>
      <w:r>
        <w:rPr>
          <w:rFonts w:ascii="Arial" w:hAnsi="Arial" w:cs="Arial"/>
          <w:sz w:val="18"/>
          <w:szCs w:val="18"/>
        </w:rPr>
        <w:t xml:space="preserve"> –</w:t>
      </w:r>
      <w:r w:rsidR="007E2142">
        <w:rPr>
          <w:rFonts w:ascii="Arial" w:hAnsi="Arial" w:cs="Arial"/>
          <w:sz w:val="18"/>
          <w:szCs w:val="18"/>
        </w:rPr>
        <w:t xml:space="preserve"> фактический адрес организации.</w:t>
      </w:r>
    </w:p>
    <w:p w:rsidR="000B17CE" w:rsidRDefault="000B17CE" w:rsidP="000B17CE">
      <w:pPr>
        <w:shd w:val="clear" w:color="auto" w:fill="FFFFFF"/>
        <w:spacing w:line="225" w:lineRule="atLeast"/>
        <w:rPr>
          <w:rFonts w:ascii="Arial" w:hAnsi="Arial" w:cs="Arial"/>
          <w:sz w:val="18"/>
          <w:szCs w:val="18"/>
        </w:rPr>
      </w:pPr>
      <w:r w:rsidRPr="007E2142">
        <w:rPr>
          <w:rFonts w:ascii="Arial" w:hAnsi="Arial" w:cs="Arial"/>
          <w:b/>
          <w:sz w:val="18"/>
          <w:szCs w:val="18"/>
        </w:rPr>
        <w:t>ИНН</w:t>
      </w:r>
      <w:r>
        <w:rPr>
          <w:rFonts w:ascii="Arial" w:hAnsi="Arial" w:cs="Arial"/>
          <w:sz w:val="18"/>
          <w:szCs w:val="18"/>
        </w:rPr>
        <w:t xml:space="preserve"> –</w:t>
      </w:r>
      <w:r w:rsidR="007E2142">
        <w:rPr>
          <w:rFonts w:ascii="Arial" w:hAnsi="Arial" w:cs="Arial"/>
          <w:sz w:val="18"/>
          <w:szCs w:val="18"/>
        </w:rPr>
        <w:t xml:space="preserve"> номер ИНН организации.</w:t>
      </w:r>
    </w:p>
    <w:p w:rsidR="000B17CE" w:rsidRDefault="000B17CE" w:rsidP="000B17CE">
      <w:pPr>
        <w:shd w:val="clear" w:color="auto" w:fill="FFFFFF"/>
        <w:spacing w:line="225" w:lineRule="atLeast"/>
        <w:rPr>
          <w:rFonts w:ascii="Arial" w:hAnsi="Arial" w:cs="Arial"/>
          <w:sz w:val="18"/>
          <w:szCs w:val="18"/>
        </w:rPr>
      </w:pPr>
      <w:r w:rsidRPr="007E2142">
        <w:rPr>
          <w:rFonts w:ascii="Arial" w:hAnsi="Arial" w:cs="Arial"/>
          <w:b/>
          <w:sz w:val="18"/>
          <w:szCs w:val="18"/>
        </w:rPr>
        <w:t>КПП</w:t>
      </w:r>
      <w:r>
        <w:rPr>
          <w:rFonts w:ascii="Arial" w:hAnsi="Arial" w:cs="Arial"/>
          <w:sz w:val="18"/>
          <w:szCs w:val="18"/>
        </w:rPr>
        <w:t xml:space="preserve"> – </w:t>
      </w:r>
      <w:r w:rsidR="007E2142">
        <w:rPr>
          <w:rFonts w:ascii="Arial" w:hAnsi="Arial" w:cs="Arial"/>
          <w:sz w:val="18"/>
          <w:szCs w:val="18"/>
        </w:rPr>
        <w:t xml:space="preserve"> код КПП организации.</w:t>
      </w:r>
    </w:p>
    <w:p w:rsidR="000B17CE" w:rsidRDefault="000B17CE" w:rsidP="000B17CE">
      <w:pPr>
        <w:shd w:val="clear" w:color="auto" w:fill="FFFFFF"/>
        <w:spacing w:line="225" w:lineRule="atLeast"/>
        <w:rPr>
          <w:rFonts w:ascii="Arial" w:hAnsi="Arial" w:cs="Arial"/>
          <w:sz w:val="18"/>
          <w:szCs w:val="18"/>
        </w:rPr>
      </w:pPr>
      <w:r w:rsidRPr="007E2142">
        <w:rPr>
          <w:rFonts w:ascii="Arial" w:hAnsi="Arial" w:cs="Arial"/>
          <w:b/>
          <w:sz w:val="18"/>
          <w:szCs w:val="18"/>
        </w:rPr>
        <w:t>ОГРН</w:t>
      </w:r>
      <w:r>
        <w:rPr>
          <w:rFonts w:ascii="Arial" w:hAnsi="Arial" w:cs="Arial"/>
          <w:sz w:val="18"/>
          <w:szCs w:val="18"/>
        </w:rPr>
        <w:t xml:space="preserve"> – </w:t>
      </w:r>
      <w:r w:rsidR="007E2142">
        <w:rPr>
          <w:rFonts w:ascii="Arial" w:hAnsi="Arial" w:cs="Arial"/>
          <w:sz w:val="18"/>
          <w:szCs w:val="18"/>
        </w:rPr>
        <w:t>код ОГРН организации.</w:t>
      </w:r>
    </w:p>
    <w:p w:rsidR="000B17CE" w:rsidRDefault="000B17CE" w:rsidP="000B17CE">
      <w:pPr>
        <w:shd w:val="clear" w:color="auto" w:fill="FFFFFF"/>
        <w:spacing w:line="225" w:lineRule="atLeast"/>
        <w:rPr>
          <w:rFonts w:ascii="Arial" w:hAnsi="Arial" w:cs="Arial"/>
          <w:sz w:val="18"/>
          <w:szCs w:val="18"/>
        </w:rPr>
      </w:pPr>
      <w:r w:rsidRPr="007E2142">
        <w:rPr>
          <w:rFonts w:ascii="Arial" w:hAnsi="Arial" w:cs="Arial"/>
          <w:b/>
          <w:sz w:val="18"/>
          <w:szCs w:val="18"/>
        </w:rPr>
        <w:t>ФИО директора</w:t>
      </w:r>
      <w:r>
        <w:rPr>
          <w:rFonts w:ascii="Arial" w:hAnsi="Arial" w:cs="Arial"/>
          <w:sz w:val="18"/>
          <w:szCs w:val="18"/>
        </w:rPr>
        <w:t xml:space="preserve"> –</w:t>
      </w:r>
      <w:r w:rsidR="007E2142">
        <w:rPr>
          <w:rFonts w:ascii="Arial" w:hAnsi="Arial" w:cs="Arial"/>
          <w:sz w:val="18"/>
          <w:szCs w:val="18"/>
        </w:rPr>
        <w:t xml:space="preserve"> фамилия, имя и отчества директора организации.</w:t>
      </w:r>
    </w:p>
    <w:p w:rsidR="000B17CE" w:rsidRDefault="000B17CE" w:rsidP="000B17CE">
      <w:pPr>
        <w:shd w:val="clear" w:color="auto" w:fill="FFFFFF"/>
        <w:spacing w:line="225" w:lineRule="atLeast"/>
        <w:rPr>
          <w:rFonts w:ascii="Arial" w:hAnsi="Arial" w:cs="Arial"/>
          <w:sz w:val="18"/>
          <w:szCs w:val="18"/>
        </w:rPr>
      </w:pPr>
      <w:r w:rsidRPr="007E2142">
        <w:rPr>
          <w:rFonts w:ascii="Arial" w:hAnsi="Arial" w:cs="Arial"/>
          <w:b/>
          <w:sz w:val="18"/>
          <w:szCs w:val="18"/>
        </w:rPr>
        <w:t>Должность директора</w:t>
      </w:r>
      <w:r>
        <w:rPr>
          <w:rFonts w:ascii="Arial" w:hAnsi="Arial" w:cs="Arial"/>
          <w:sz w:val="18"/>
          <w:szCs w:val="18"/>
        </w:rPr>
        <w:t xml:space="preserve"> –</w:t>
      </w:r>
      <w:r w:rsidR="007E2142">
        <w:rPr>
          <w:rFonts w:ascii="Arial" w:hAnsi="Arial" w:cs="Arial"/>
          <w:sz w:val="18"/>
          <w:szCs w:val="18"/>
        </w:rPr>
        <w:t xml:space="preserve"> должность директора организации (и.о, генеральный директор и т.д.)</w:t>
      </w:r>
    </w:p>
    <w:p w:rsidR="000B17CE" w:rsidRDefault="000B17CE" w:rsidP="000B17CE">
      <w:pPr>
        <w:shd w:val="clear" w:color="auto" w:fill="FFFFFF"/>
        <w:spacing w:line="225" w:lineRule="atLeast"/>
        <w:rPr>
          <w:rFonts w:ascii="Arial" w:hAnsi="Arial" w:cs="Arial"/>
          <w:sz w:val="18"/>
          <w:szCs w:val="18"/>
        </w:rPr>
      </w:pPr>
      <w:r w:rsidRPr="007E2142">
        <w:rPr>
          <w:rFonts w:ascii="Arial" w:hAnsi="Arial" w:cs="Arial"/>
          <w:b/>
          <w:sz w:val="18"/>
          <w:szCs w:val="18"/>
        </w:rPr>
        <w:t>ФИО главного бухгалтера</w:t>
      </w:r>
      <w:r>
        <w:rPr>
          <w:rFonts w:ascii="Arial" w:hAnsi="Arial" w:cs="Arial"/>
          <w:sz w:val="18"/>
          <w:szCs w:val="18"/>
        </w:rPr>
        <w:t xml:space="preserve"> – </w:t>
      </w:r>
      <w:r w:rsidR="007E2142">
        <w:rPr>
          <w:rFonts w:ascii="Arial" w:hAnsi="Arial" w:cs="Arial"/>
          <w:sz w:val="18"/>
          <w:szCs w:val="18"/>
        </w:rPr>
        <w:t>фамилия, имя и отчества главного бухгалтера организации.</w:t>
      </w:r>
    </w:p>
    <w:p w:rsidR="000B17CE" w:rsidRDefault="000B17CE" w:rsidP="000B17CE">
      <w:pPr>
        <w:shd w:val="clear" w:color="auto" w:fill="FFFFFF"/>
        <w:spacing w:line="225" w:lineRule="atLeast"/>
        <w:rPr>
          <w:rFonts w:ascii="Arial" w:hAnsi="Arial" w:cs="Arial"/>
          <w:sz w:val="18"/>
          <w:szCs w:val="18"/>
        </w:rPr>
      </w:pPr>
      <w:r w:rsidRPr="007E2142">
        <w:rPr>
          <w:rFonts w:ascii="Arial" w:hAnsi="Arial" w:cs="Arial"/>
          <w:b/>
          <w:sz w:val="18"/>
          <w:szCs w:val="18"/>
        </w:rPr>
        <w:t>Контактные данные</w:t>
      </w:r>
      <w:r>
        <w:rPr>
          <w:rFonts w:ascii="Arial" w:hAnsi="Arial" w:cs="Arial"/>
          <w:sz w:val="18"/>
          <w:szCs w:val="18"/>
        </w:rPr>
        <w:t xml:space="preserve"> –</w:t>
      </w:r>
      <w:r w:rsidR="007E2142">
        <w:rPr>
          <w:rFonts w:ascii="Arial" w:hAnsi="Arial" w:cs="Arial"/>
          <w:sz w:val="18"/>
          <w:szCs w:val="18"/>
        </w:rPr>
        <w:t xml:space="preserve"> контактные данные организации. Например, телефон, факс и.т.д.</w:t>
      </w:r>
    </w:p>
    <w:p w:rsidR="000B17CE" w:rsidRDefault="000B17CE" w:rsidP="000B17CE">
      <w:pPr>
        <w:shd w:val="clear" w:color="auto" w:fill="FFFFFF"/>
        <w:spacing w:line="225" w:lineRule="atLeast"/>
        <w:rPr>
          <w:rFonts w:ascii="Arial" w:hAnsi="Arial" w:cs="Arial"/>
          <w:sz w:val="18"/>
          <w:szCs w:val="18"/>
        </w:rPr>
      </w:pPr>
      <w:r w:rsidRPr="007E2142">
        <w:rPr>
          <w:rFonts w:ascii="Arial" w:hAnsi="Arial" w:cs="Arial"/>
          <w:b/>
          <w:sz w:val="18"/>
          <w:szCs w:val="18"/>
        </w:rPr>
        <w:t>Банковские реквизиты</w:t>
      </w:r>
      <w:r>
        <w:rPr>
          <w:rFonts w:ascii="Arial" w:hAnsi="Arial" w:cs="Arial"/>
          <w:sz w:val="18"/>
          <w:szCs w:val="18"/>
        </w:rPr>
        <w:t xml:space="preserve"> –</w:t>
      </w:r>
      <w:r w:rsidR="007E2142">
        <w:rPr>
          <w:rFonts w:ascii="Arial" w:hAnsi="Arial" w:cs="Arial"/>
          <w:sz w:val="18"/>
          <w:szCs w:val="18"/>
        </w:rPr>
        <w:t xml:space="preserve"> банковские реквизиты организации.</w:t>
      </w:r>
    </w:p>
    <w:p w:rsidR="000B17CE" w:rsidRDefault="000B17CE" w:rsidP="000B17CE">
      <w:pPr>
        <w:shd w:val="clear" w:color="auto" w:fill="FFFFFF"/>
        <w:spacing w:line="225" w:lineRule="atLeast"/>
        <w:rPr>
          <w:rFonts w:ascii="Arial" w:hAnsi="Arial" w:cs="Arial"/>
          <w:sz w:val="18"/>
          <w:szCs w:val="18"/>
        </w:rPr>
      </w:pPr>
      <w:r w:rsidRPr="007E2142">
        <w:rPr>
          <w:rFonts w:ascii="Arial" w:hAnsi="Arial" w:cs="Arial"/>
          <w:b/>
          <w:sz w:val="18"/>
          <w:szCs w:val="18"/>
        </w:rPr>
        <w:t>Комментарии</w:t>
      </w:r>
      <w:r>
        <w:rPr>
          <w:rFonts w:ascii="Arial" w:hAnsi="Arial" w:cs="Arial"/>
          <w:sz w:val="18"/>
          <w:szCs w:val="18"/>
        </w:rPr>
        <w:t xml:space="preserve"> –</w:t>
      </w:r>
      <w:r w:rsidR="007E2142">
        <w:rPr>
          <w:rFonts w:ascii="Arial" w:hAnsi="Arial" w:cs="Arial"/>
          <w:sz w:val="18"/>
          <w:szCs w:val="18"/>
        </w:rPr>
        <w:t xml:space="preserve"> служебное поле для ввода прочей информации о организации.</w:t>
      </w:r>
    </w:p>
    <w:p w:rsidR="007E2142" w:rsidRDefault="007E2142" w:rsidP="007E2142">
      <w:pPr>
        <w:shd w:val="clear" w:color="auto" w:fill="FFFFFF"/>
        <w:spacing w:line="225" w:lineRule="atLeast"/>
        <w:rPr>
          <w:rFonts w:cstheme="minorHAnsi"/>
          <w:b/>
          <w:i/>
          <w:color w:val="0070C0"/>
          <w:sz w:val="24"/>
          <w:szCs w:val="24"/>
          <w:shd w:val="clear" w:color="auto" w:fill="FFFFFF"/>
        </w:rPr>
      </w:pPr>
    </w:p>
    <w:p w:rsidR="007E2142" w:rsidRDefault="007E2142" w:rsidP="007E2142">
      <w:pPr>
        <w:shd w:val="clear" w:color="auto" w:fill="FFFFFF"/>
        <w:spacing w:line="225" w:lineRule="atLeast"/>
        <w:rPr>
          <w:rFonts w:cstheme="minorHAnsi"/>
          <w:b/>
          <w:i/>
          <w:color w:val="0070C0"/>
          <w:sz w:val="24"/>
          <w:szCs w:val="24"/>
          <w:shd w:val="clear" w:color="auto" w:fill="FFFFFF"/>
        </w:rPr>
      </w:pPr>
      <w:r>
        <w:rPr>
          <w:rFonts w:cstheme="minorHAnsi"/>
          <w:b/>
          <w:i/>
          <w:color w:val="0070C0"/>
          <w:sz w:val="24"/>
          <w:szCs w:val="24"/>
          <w:shd w:val="clear" w:color="auto" w:fill="FFFFFF"/>
        </w:rPr>
        <w:t>Справочник складов</w:t>
      </w:r>
    </w:p>
    <w:p w:rsidR="007E2142" w:rsidRDefault="007E2142" w:rsidP="007E2142">
      <w:pPr>
        <w:shd w:val="clear" w:color="auto" w:fill="FFFFFF"/>
        <w:spacing w:line="225" w:lineRule="atLeast"/>
        <w:rPr>
          <w:rFonts w:ascii="Arial" w:hAnsi="Arial" w:cs="Arial"/>
          <w:sz w:val="18"/>
          <w:szCs w:val="18"/>
        </w:rPr>
      </w:pPr>
      <w:r>
        <w:rPr>
          <w:rFonts w:ascii="Arial" w:hAnsi="Arial" w:cs="Arial"/>
          <w:sz w:val="18"/>
          <w:szCs w:val="18"/>
        </w:rPr>
        <w:t>Данный справочник хранит информацию о складах и хранимых на них грузах. Он состоит из следующих полей:</w:t>
      </w:r>
    </w:p>
    <w:p w:rsidR="007E2142" w:rsidRDefault="007E2142" w:rsidP="007E2142">
      <w:pPr>
        <w:shd w:val="clear" w:color="auto" w:fill="FFFFFF"/>
        <w:spacing w:line="225" w:lineRule="atLeast"/>
        <w:rPr>
          <w:rFonts w:ascii="Arial" w:hAnsi="Arial" w:cs="Arial"/>
          <w:sz w:val="18"/>
          <w:szCs w:val="18"/>
        </w:rPr>
      </w:pPr>
      <w:r w:rsidRPr="007E2142">
        <w:rPr>
          <w:rFonts w:ascii="Arial" w:hAnsi="Arial" w:cs="Arial"/>
          <w:b/>
          <w:sz w:val="18"/>
          <w:szCs w:val="18"/>
        </w:rPr>
        <w:t>Наименование</w:t>
      </w:r>
      <w:r>
        <w:rPr>
          <w:rFonts w:ascii="Arial" w:hAnsi="Arial" w:cs="Arial"/>
          <w:sz w:val="18"/>
          <w:szCs w:val="18"/>
        </w:rPr>
        <w:t xml:space="preserve"> – наименование склада.</w:t>
      </w:r>
    </w:p>
    <w:p w:rsidR="007E2142" w:rsidRDefault="007E2142" w:rsidP="007E2142">
      <w:pPr>
        <w:shd w:val="clear" w:color="auto" w:fill="FFFFFF"/>
        <w:spacing w:line="225" w:lineRule="atLeast"/>
        <w:rPr>
          <w:rFonts w:ascii="Arial" w:hAnsi="Arial" w:cs="Arial"/>
          <w:sz w:val="18"/>
          <w:szCs w:val="18"/>
        </w:rPr>
      </w:pPr>
      <w:r w:rsidRPr="007E2142">
        <w:rPr>
          <w:rFonts w:ascii="Arial" w:hAnsi="Arial" w:cs="Arial"/>
          <w:b/>
          <w:sz w:val="18"/>
          <w:szCs w:val="18"/>
        </w:rPr>
        <w:t>Комментарии</w:t>
      </w:r>
      <w:r>
        <w:rPr>
          <w:rFonts w:ascii="Arial" w:hAnsi="Arial" w:cs="Arial"/>
          <w:sz w:val="18"/>
          <w:szCs w:val="18"/>
        </w:rPr>
        <w:t xml:space="preserve"> – служебное поле для ввода прочей информации о складе.</w:t>
      </w:r>
    </w:p>
    <w:p w:rsidR="007E2142" w:rsidRDefault="007E2142" w:rsidP="007E2142">
      <w:pPr>
        <w:shd w:val="clear" w:color="auto" w:fill="FFFFFF"/>
        <w:spacing w:line="225" w:lineRule="atLeast"/>
        <w:rPr>
          <w:rFonts w:ascii="Arial" w:hAnsi="Arial" w:cs="Arial"/>
          <w:sz w:val="18"/>
          <w:szCs w:val="18"/>
        </w:rPr>
      </w:pPr>
      <w:r w:rsidRPr="007E2142">
        <w:rPr>
          <w:rFonts w:ascii="Arial" w:hAnsi="Arial" w:cs="Arial"/>
          <w:b/>
          <w:sz w:val="18"/>
          <w:szCs w:val="18"/>
        </w:rPr>
        <w:t>Расстояние</w:t>
      </w:r>
      <w:r>
        <w:rPr>
          <w:rFonts w:ascii="Arial" w:hAnsi="Arial" w:cs="Arial"/>
          <w:sz w:val="18"/>
          <w:szCs w:val="18"/>
        </w:rPr>
        <w:t xml:space="preserve"> – расстояние в км. от весовой системы до склада.</w:t>
      </w:r>
    </w:p>
    <w:p w:rsidR="007E2142" w:rsidRDefault="007E2142" w:rsidP="007E2142">
      <w:pPr>
        <w:shd w:val="clear" w:color="auto" w:fill="FFFFFF"/>
        <w:spacing w:line="225" w:lineRule="atLeast"/>
        <w:rPr>
          <w:rFonts w:ascii="Arial" w:hAnsi="Arial" w:cs="Arial"/>
          <w:sz w:val="18"/>
          <w:szCs w:val="18"/>
        </w:rPr>
      </w:pPr>
      <w:r>
        <w:rPr>
          <w:rFonts w:ascii="Arial" w:hAnsi="Arial" w:cs="Arial"/>
          <w:sz w:val="18"/>
          <w:szCs w:val="18"/>
        </w:rPr>
        <w:t>Кроме этого в нижней части формы расположен список хранящихся на складе грузов. С кнопок, расположенных выше списка</w:t>
      </w:r>
      <w:r w:rsidR="00723D1D">
        <w:rPr>
          <w:rFonts w:ascii="Arial" w:hAnsi="Arial" w:cs="Arial"/>
          <w:sz w:val="18"/>
          <w:szCs w:val="18"/>
        </w:rPr>
        <w:t xml:space="preserve"> можно добавлять, редактировать и удалять грузы для этого склада</w:t>
      </w:r>
      <w:r>
        <w:rPr>
          <w:rFonts w:ascii="Arial" w:hAnsi="Arial" w:cs="Arial"/>
          <w:sz w:val="18"/>
          <w:szCs w:val="18"/>
        </w:rPr>
        <w:t xml:space="preserve">: </w:t>
      </w:r>
    </w:p>
    <w:p w:rsidR="007E2142" w:rsidRDefault="007E2142" w:rsidP="007E2142">
      <w:pPr>
        <w:shd w:val="clear" w:color="auto" w:fill="FFFFFF"/>
        <w:spacing w:line="225" w:lineRule="atLeast"/>
        <w:rPr>
          <w:rFonts w:ascii="Arial" w:hAnsi="Arial" w:cs="Arial"/>
          <w:sz w:val="18"/>
          <w:szCs w:val="18"/>
        </w:rPr>
      </w:pPr>
      <w:r>
        <w:rPr>
          <w:rFonts w:ascii="Arial" w:hAnsi="Arial" w:cs="Arial"/>
          <w:noProof/>
          <w:sz w:val="18"/>
          <w:szCs w:val="18"/>
          <w:lang w:eastAsia="ru-RU"/>
        </w:rPr>
        <w:drawing>
          <wp:inline distT="0" distB="0" distL="0" distR="0">
            <wp:extent cx="3197225" cy="36195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9.jpg"/>
                    <pic:cNvPicPr/>
                  </pic:nvPicPr>
                  <pic:blipFill>
                    <a:blip r:embed="rId58">
                      <a:extLst>
                        <a:ext uri="{28A0092B-C50C-407E-A947-70E740481C1C}">
                          <a14:useLocalDpi xmlns:a14="http://schemas.microsoft.com/office/drawing/2010/main" val="0"/>
                        </a:ext>
                      </a:extLst>
                    </a:blip>
                    <a:stretch>
                      <a:fillRect/>
                    </a:stretch>
                  </pic:blipFill>
                  <pic:spPr>
                    <a:xfrm>
                      <a:off x="0" y="0"/>
                      <a:ext cx="3197225" cy="361950"/>
                    </a:xfrm>
                    <a:prstGeom prst="rect">
                      <a:avLst/>
                    </a:prstGeom>
                  </pic:spPr>
                </pic:pic>
              </a:graphicData>
            </a:graphic>
          </wp:inline>
        </w:drawing>
      </w:r>
    </w:p>
    <w:p w:rsidR="007E2142" w:rsidRDefault="00723D1D" w:rsidP="000B17CE">
      <w:pPr>
        <w:shd w:val="clear" w:color="auto" w:fill="FFFFFF"/>
        <w:spacing w:line="225" w:lineRule="atLeast"/>
        <w:rPr>
          <w:rFonts w:ascii="Arial" w:hAnsi="Arial" w:cs="Arial"/>
          <w:sz w:val="18"/>
          <w:szCs w:val="18"/>
        </w:rPr>
      </w:pPr>
      <w:r>
        <w:rPr>
          <w:rFonts w:ascii="Arial" w:hAnsi="Arial" w:cs="Arial"/>
          <w:sz w:val="18"/>
          <w:szCs w:val="18"/>
        </w:rPr>
        <w:t xml:space="preserve">Нажатие кнопки </w:t>
      </w:r>
      <w:r w:rsidRPr="00723D1D">
        <w:rPr>
          <w:rFonts w:ascii="Arial" w:hAnsi="Arial" w:cs="Arial"/>
          <w:b/>
          <w:sz w:val="18"/>
          <w:szCs w:val="18"/>
        </w:rPr>
        <w:t>Новая запись</w:t>
      </w:r>
      <w:r>
        <w:rPr>
          <w:rFonts w:ascii="Arial" w:hAnsi="Arial" w:cs="Arial"/>
          <w:sz w:val="18"/>
          <w:szCs w:val="18"/>
        </w:rPr>
        <w:t xml:space="preserve"> вызовет контекстную панель добавления груза на склад:</w:t>
      </w:r>
    </w:p>
    <w:p w:rsidR="000B17CE" w:rsidRDefault="00723D1D" w:rsidP="00D32543">
      <w:pPr>
        <w:shd w:val="clear" w:color="auto" w:fill="FFFFFF"/>
        <w:spacing w:line="225" w:lineRule="atLeast"/>
        <w:rPr>
          <w:rFonts w:ascii="Arial" w:hAnsi="Arial" w:cs="Arial"/>
          <w:sz w:val="18"/>
          <w:szCs w:val="18"/>
        </w:rPr>
      </w:pPr>
      <w:r>
        <w:rPr>
          <w:rFonts w:ascii="Arial" w:hAnsi="Arial" w:cs="Arial"/>
          <w:noProof/>
          <w:sz w:val="18"/>
          <w:szCs w:val="18"/>
          <w:lang w:eastAsia="ru-RU"/>
        </w:rPr>
        <w:drawing>
          <wp:inline distT="0" distB="0" distL="0" distR="0">
            <wp:extent cx="5940425" cy="766445"/>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0.jpg"/>
                    <pic:cNvPicPr/>
                  </pic:nvPicPr>
                  <pic:blipFill>
                    <a:blip r:embed="rId59">
                      <a:extLst>
                        <a:ext uri="{28A0092B-C50C-407E-A947-70E740481C1C}">
                          <a14:useLocalDpi xmlns:a14="http://schemas.microsoft.com/office/drawing/2010/main" val="0"/>
                        </a:ext>
                      </a:extLst>
                    </a:blip>
                    <a:stretch>
                      <a:fillRect/>
                    </a:stretch>
                  </pic:blipFill>
                  <pic:spPr>
                    <a:xfrm>
                      <a:off x="0" y="0"/>
                      <a:ext cx="5940425" cy="766445"/>
                    </a:xfrm>
                    <a:prstGeom prst="rect">
                      <a:avLst/>
                    </a:prstGeom>
                  </pic:spPr>
                </pic:pic>
              </a:graphicData>
            </a:graphic>
          </wp:inline>
        </w:drawing>
      </w:r>
    </w:p>
    <w:p w:rsidR="003A4AAB" w:rsidRDefault="003A4AAB" w:rsidP="00D32543">
      <w:pPr>
        <w:shd w:val="clear" w:color="auto" w:fill="FFFFFF"/>
        <w:spacing w:line="225" w:lineRule="atLeast"/>
        <w:rPr>
          <w:rFonts w:ascii="Arial" w:hAnsi="Arial" w:cs="Arial"/>
          <w:sz w:val="18"/>
          <w:szCs w:val="18"/>
        </w:rPr>
      </w:pPr>
    </w:p>
    <w:p w:rsidR="00D32543" w:rsidRDefault="00723D1D" w:rsidP="00631B24">
      <w:pPr>
        <w:shd w:val="clear" w:color="auto" w:fill="FFFFFF"/>
        <w:spacing w:line="225" w:lineRule="atLeast"/>
        <w:ind w:left="708"/>
        <w:rPr>
          <w:rFonts w:ascii="Arial" w:hAnsi="Arial" w:cs="Arial"/>
          <w:sz w:val="18"/>
          <w:szCs w:val="18"/>
        </w:rPr>
      </w:pPr>
      <w:r>
        <w:rPr>
          <w:rFonts w:ascii="Arial" w:hAnsi="Arial" w:cs="Arial"/>
          <w:sz w:val="18"/>
          <w:szCs w:val="18"/>
        </w:rPr>
        <w:lastRenderedPageBreak/>
        <w:t xml:space="preserve">Введите наименование груза в поле </w:t>
      </w:r>
      <w:r w:rsidRPr="00723D1D">
        <w:rPr>
          <w:rFonts w:ascii="Arial" w:hAnsi="Arial" w:cs="Arial"/>
          <w:b/>
          <w:sz w:val="18"/>
          <w:szCs w:val="18"/>
        </w:rPr>
        <w:t>Груз</w:t>
      </w:r>
      <w:r>
        <w:rPr>
          <w:rFonts w:ascii="Arial" w:hAnsi="Arial" w:cs="Arial"/>
          <w:sz w:val="18"/>
          <w:szCs w:val="18"/>
        </w:rPr>
        <w:t xml:space="preserve">, и текущее число груза на складе (в кг.) в </w:t>
      </w:r>
      <w:r w:rsidRPr="00723D1D">
        <w:rPr>
          <w:rFonts w:ascii="Arial" w:hAnsi="Arial" w:cs="Arial"/>
          <w:b/>
          <w:sz w:val="18"/>
          <w:szCs w:val="18"/>
        </w:rPr>
        <w:t>поле Остаток на начало учета</w:t>
      </w:r>
      <w:r>
        <w:rPr>
          <w:rFonts w:ascii="Arial" w:hAnsi="Arial" w:cs="Arial"/>
          <w:sz w:val="18"/>
          <w:szCs w:val="18"/>
        </w:rPr>
        <w:t xml:space="preserve">. Нажатие кнопки </w:t>
      </w:r>
      <w:r w:rsidRPr="00723D1D">
        <w:rPr>
          <w:rFonts w:ascii="Arial" w:hAnsi="Arial" w:cs="Arial"/>
          <w:b/>
          <w:sz w:val="18"/>
          <w:szCs w:val="18"/>
        </w:rPr>
        <w:t>ОК</w:t>
      </w:r>
      <w:r>
        <w:rPr>
          <w:rFonts w:ascii="Arial" w:hAnsi="Arial" w:cs="Arial"/>
          <w:sz w:val="18"/>
          <w:szCs w:val="18"/>
        </w:rPr>
        <w:t xml:space="preserve"> добавит груз на склад. Кнопка </w:t>
      </w:r>
      <w:r w:rsidRPr="00723D1D">
        <w:rPr>
          <w:rFonts w:ascii="Arial" w:hAnsi="Arial" w:cs="Arial"/>
          <w:b/>
          <w:sz w:val="18"/>
          <w:szCs w:val="18"/>
        </w:rPr>
        <w:t>Отмена</w:t>
      </w:r>
      <w:r>
        <w:rPr>
          <w:rFonts w:ascii="Arial" w:hAnsi="Arial" w:cs="Arial"/>
          <w:sz w:val="18"/>
          <w:szCs w:val="18"/>
        </w:rPr>
        <w:t xml:space="preserve"> закроет панель без добавления груза.</w:t>
      </w:r>
    </w:p>
    <w:p w:rsidR="00631B24" w:rsidRDefault="00631B24" w:rsidP="00D32543">
      <w:pPr>
        <w:shd w:val="clear" w:color="auto" w:fill="FFFFFF"/>
        <w:spacing w:line="225" w:lineRule="atLeast"/>
        <w:rPr>
          <w:rFonts w:ascii="Arial" w:hAnsi="Arial" w:cs="Arial"/>
          <w:sz w:val="18"/>
          <w:szCs w:val="18"/>
        </w:rPr>
      </w:pPr>
      <w:r>
        <w:rPr>
          <w:rFonts w:ascii="Arial" w:hAnsi="Arial" w:cs="Arial"/>
          <w:sz w:val="18"/>
          <w:szCs w:val="18"/>
        </w:rPr>
        <w:t xml:space="preserve">Нажатие кнопки </w:t>
      </w:r>
      <w:r w:rsidRPr="00631B24">
        <w:rPr>
          <w:rFonts w:ascii="Arial" w:hAnsi="Arial" w:cs="Arial"/>
          <w:b/>
          <w:sz w:val="18"/>
          <w:szCs w:val="18"/>
        </w:rPr>
        <w:t>Редактировать</w:t>
      </w:r>
      <w:r>
        <w:rPr>
          <w:rFonts w:ascii="Arial" w:hAnsi="Arial" w:cs="Arial"/>
          <w:sz w:val="18"/>
          <w:szCs w:val="18"/>
        </w:rPr>
        <w:t xml:space="preserve"> позволит изменить остаток на начало учета, а нажатие кнопки </w:t>
      </w:r>
      <w:r w:rsidRPr="00631B24">
        <w:rPr>
          <w:rFonts w:ascii="Arial" w:hAnsi="Arial" w:cs="Arial"/>
          <w:b/>
          <w:sz w:val="18"/>
          <w:szCs w:val="18"/>
        </w:rPr>
        <w:t>Удалить</w:t>
      </w:r>
      <w:r>
        <w:rPr>
          <w:rFonts w:ascii="Arial" w:hAnsi="Arial" w:cs="Arial"/>
          <w:sz w:val="18"/>
          <w:szCs w:val="18"/>
        </w:rPr>
        <w:t xml:space="preserve"> удалит груз со склада.</w:t>
      </w:r>
    </w:p>
    <w:p w:rsidR="005D38D6" w:rsidRPr="004638CD" w:rsidRDefault="005D38D6" w:rsidP="00D32543">
      <w:pPr>
        <w:shd w:val="clear" w:color="auto" w:fill="FFFFFF"/>
        <w:spacing w:line="225" w:lineRule="atLeast"/>
        <w:rPr>
          <w:rFonts w:ascii="Arial" w:hAnsi="Arial" w:cs="Arial"/>
          <w:sz w:val="18"/>
          <w:szCs w:val="18"/>
        </w:rPr>
      </w:pPr>
    </w:p>
    <w:p w:rsidR="002F6CE1" w:rsidRDefault="002F6CE1" w:rsidP="002F6CE1">
      <w:pPr>
        <w:shd w:val="clear" w:color="auto" w:fill="FFFFFF"/>
        <w:spacing w:line="225" w:lineRule="atLeast"/>
        <w:rPr>
          <w:rFonts w:cstheme="minorHAnsi"/>
          <w:b/>
          <w:i/>
          <w:color w:val="0070C0"/>
          <w:sz w:val="24"/>
          <w:szCs w:val="24"/>
          <w:shd w:val="clear" w:color="auto" w:fill="FFFFFF"/>
        </w:rPr>
      </w:pPr>
      <w:r>
        <w:rPr>
          <w:rFonts w:cstheme="minorHAnsi"/>
          <w:b/>
          <w:i/>
          <w:color w:val="0070C0"/>
          <w:sz w:val="24"/>
          <w:szCs w:val="24"/>
          <w:shd w:val="clear" w:color="auto" w:fill="FFFFFF"/>
        </w:rPr>
        <w:t>Справочник зарегистрированных транспортных средств:</w:t>
      </w:r>
    </w:p>
    <w:p w:rsidR="002F6CE1" w:rsidRDefault="002F6CE1" w:rsidP="002F6CE1">
      <w:pPr>
        <w:shd w:val="clear" w:color="auto" w:fill="FFFFFF"/>
        <w:spacing w:line="225" w:lineRule="atLeast"/>
        <w:rPr>
          <w:rFonts w:ascii="Arial" w:hAnsi="Arial" w:cs="Arial"/>
          <w:sz w:val="18"/>
          <w:szCs w:val="18"/>
        </w:rPr>
      </w:pPr>
      <w:r>
        <w:rPr>
          <w:rFonts w:ascii="Arial" w:hAnsi="Arial" w:cs="Arial"/>
          <w:sz w:val="18"/>
          <w:szCs w:val="18"/>
        </w:rPr>
        <w:t>Данный справочник хранит информацию об определенных транспортных средствах. Он состоит из следующих полей:</w:t>
      </w:r>
    </w:p>
    <w:p w:rsidR="002F6CE1" w:rsidRDefault="002F6CE1" w:rsidP="002F6CE1">
      <w:pPr>
        <w:shd w:val="clear" w:color="auto" w:fill="FFFFFF"/>
        <w:spacing w:line="225" w:lineRule="atLeast"/>
        <w:rPr>
          <w:rFonts w:ascii="Arial" w:hAnsi="Arial" w:cs="Arial"/>
          <w:sz w:val="18"/>
          <w:szCs w:val="18"/>
        </w:rPr>
      </w:pPr>
      <w:r w:rsidRPr="007E2142">
        <w:rPr>
          <w:rFonts w:ascii="Arial" w:hAnsi="Arial" w:cs="Arial"/>
          <w:b/>
          <w:sz w:val="18"/>
          <w:szCs w:val="18"/>
        </w:rPr>
        <w:t>Н</w:t>
      </w:r>
      <w:r w:rsidR="00DF50A7">
        <w:rPr>
          <w:rFonts w:ascii="Arial" w:hAnsi="Arial" w:cs="Arial"/>
          <w:b/>
          <w:sz w:val="18"/>
          <w:szCs w:val="18"/>
        </w:rPr>
        <w:t>омер транспортного средства</w:t>
      </w:r>
      <w:r>
        <w:rPr>
          <w:rFonts w:ascii="Arial" w:hAnsi="Arial" w:cs="Arial"/>
          <w:sz w:val="18"/>
          <w:szCs w:val="18"/>
        </w:rPr>
        <w:t xml:space="preserve"> – </w:t>
      </w:r>
      <w:r w:rsidR="00D2398B">
        <w:rPr>
          <w:rFonts w:ascii="Arial" w:hAnsi="Arial" w:cs="Arial"/>
          <w:sz w:val="18"/>
          <w:szCs w:val="18"/>
        </w:rPr>
        <w:t>гос.номер ТС</w:t>
      </w:r>
      <w:r>
        <w:rPr>
          <w:rFonts w:ascii="Arial" w:hAnsi="Arial" w:cs="Arial"/>
          <w:sz w:val="18"/>
          <w:szCs w:val="18"/>
        </w:rPr>
        <w:t>.</w:t>
      </w:r>
    </w:p>
    <w:p w:rsidR="002F6CE1" w:rsidRDefault="00605D05" w:rsidP="002F6CE1">
      <w:pPr>
        <w:shd w:val="clear" w:color="auto" w:fill="FFFFFF"/>
        <w:spacing w:line="225" w:lineRule="atLeast"/>
        <w:rPr>
          <w:rFonts w:ascii="Arial" w:hAnsi="Arial" w:cs="Arial"/>
          <w:sz w:val="18"/>
          <w:szCs w:val="18"/>
        </w:rPr>
      </w:pPr>
      <w:r>
        <w:rPr>
          <w:rFonts w:ascii="Arial" w:hAnsi="Arial" w:cs="Arial"/>
          <w:b/>
          <w:sz w:val="18"/>
          <w:szCs w:val="18"/>
        </w:rPr>
        <w:t>Взвешивание</w:t>
      </w:r>
      <w:r w:rsidR="002F6CE1">
        <w:rPr>
          <w:rFonts w:ascii="Arial" w:hAnsi="Arial" w:cs="Arial"/>
          <w:sz w:val="18"/>
          <w:szCs w:val="18"/>
        </w:rPr>
        <w:t xml:space="preserve"> – </w:t>
      </w:r>
      <w:r>
        <w:rPr>
          <w:rFonts w:ascii="Arial" w:hAnsi="Arial" w:cs="Arial"/>
          <w:sz w:val="18"/>
          <w:szCs w:val="18"/>
        </w:rPr>
        <w:t>тип транспортного средства по уровню доступа к весовой системе. Если ТС запрещается взвешивать, то в форме взвешивания данный номер ТС будет окрашен в красный цвет, а если разрешается, то в зеленый:</w:t>
      </w:r>
    </w:p>
    <w:p w:rsidR="00605D05" w:rsidRDefault="00605D05" w:rsidP="002F6CE1">
      <w:pPr>
        <w:shd w:val="clear" w:color="auto" w:fill="FFFFFF"/>
        <w:spacing w:line="225" w:lineRule="atLeast"/>
        <w:rPr>
          <w:rFonts w:ascii="Arial" w:hAnsi="Arial" w:cs="Arial"/>
          <w:sz w:val="18"/>
          <w:szCs w:val="18"/>
        </w:rPr>
      </w:pPr>
      <w:r>
        <w:rPr>
          <w:rFonts w:ascii="Arial" w:hAnsi="Arial" w:cs="Arial"/>
          <w:noProof/>
          <w:sz w:val="18"/>
          <w:szCs w:val="18"/>
          <w:lang w:eastAsia="ru-RU"/>
        </w:rPr>
        <w:drawing>
          <wp:inline distT="0" distB="0" distL="0" distR="0">
            <wp:extent cx="3009900" cy="221316"/>
            <wp:effectExtent l="0" t="0" r="0" b="762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1.jpg"/>
                    <pic:cNvPicPr/>
                  </pic:nvPicPr>
                  <pic:blipFill>
                    <a:blip r:embed="rId60">
                      <a:extLst>
                        <a:ext uri="{28A0092B-C50C-407E-A947-70E740481C1C}">
                          <a14:useLocalDpi xmlns:a14="http://schemas.microsoft.com/office/drawing/2010/main" val="0"/>
                        </a:ext>
                      </a:extLst>
                    </a:blip>
                    <a:stretch>
                      <a:fillRect/>
                    </a:stretch>
                  </pic:blipFill>
                  <pic:spPr>
                    <a:xfrm>
                      <a:off x="0" y="0"/>
                      <a:ext cx="3042337" cy="223701"/>
                    </a:xfrm>
                    <a:prstGeom prst="rect">
                      <a:avLst/>
                    </a:prstGeom>
                  </pic:spPr>
                </pic:pic>
              </a:graphicData>
            </a:graphic>
          </wp:inline>
        </w:drawing>
      </w:r>
    </w:p>
    <w:p w:rsidR="00605D05" w:rsidRDefault="00605D05" w:rsidP="002F6CE1">
      <w:pPr>
        <w:shd w:val="clear" w:color="auto" w:fill="FFFFFF"/>
        <w:spacing w:line="225" w:lineRule="atLeast"/>
        <w:rPr>
          <w:rFonts w:ascii="Arial" w:hAnsi="Arial" w:cs="Arial"/>
          <w:sz w:val="18"/>
          <w:szCs w:val="18"/>
        </w:rPr>
      </w:pPr>
      <w:r>
        <w:rPr>
          <w:rFonts w:ascii="Arial" w:hAnsi="Arial" w:cs="Arial"/>
          <w:noProof/>
          <w:sz w:val="18"/>
          <w:szCs w:val="18"/>
          <w:lang w:eastAsia="ru-RU"/>
        </w:rPr>
        <w:drawing>
          <wp:inline distT="0" distB="0" distL="0" distR="0">
            <wp:extent cx="3009900" cy="221316"/>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2.jpg"/>
                    <pic:cNvPicPr/>
                  </pic:nvPicPr>
                  <pic:blipFill>
                    <a:blip r:embed="rId61">
                      <a:extLst>
                        <a:ext uri="{28A0092B-C50C-407E-A947-70E740481C1C}">
                          <a14:useLocalDpi xmlns:a14="http://schemas.microsoft.com/office/drawing/2010/main" val="0"/>
                        </a:ext>
                      </a:extLst>
                    </a:blip>
                    <a:stretch>
                      <a:fillRect/>
                    </a:stretch>
                  </pic:blipFill>
                  <pic:spPr>
                    <a:xfrm>
                      <a:off x="0" y="0"/>
                      <a:ext cx="3040303" cy="223551"/>
                    </a:xfrm>
                    <a:prstGeom prst="rect">
                      <a:avLst/>
                    </a:prstGeom>
                  </pic:spPr>
                </pic:pic>
              </a:graphicData>
            </a:graphic>
          </wp:inline>
        </w:drawing>
      </w:r>
    </w:p>
    <w:p w:rsidR="002F6CE1" w:rsidRDefault="00605D05" w:rsidP="002F6CE1">
      <w:pPr>
        <w:shd w:val="clear" w:color="auto" w:fill="FFFFFF"/>
        <w:spacing w:line="225" w:lineRule="atLeast"/>
        <w:rPr>
          <w:rFonts w:ascii="Arial" w:hAnsi="Arial" w:cs="Arial"/>
          <w:sz w:val="18"/>
          <w:szCs w:val="18"/>
        </w:rPr>
      </w:pPr>
      <w:r>
        <w:rPr>
          <w:rFonts w:ascii="Arial" w:hAnsi="Arial" w:cs="Arial"/>
          <w:b/>
          <w:sz w:val="18"/>
          <w:szCs w:val="18"/>
        </w:rPr>
        <w:t>Тара транспортного средства в кг.</w:t>
      </w:r>
      <w:r w:rsidR="002F6CE1">
        <w:rPr>
          <w:rFonts w:ascii="Arial" w:hAnsi="Arial" w:cs="Arial"/>
          <w:sz w:val="18"/>
          <w:szCs w:val="18"/>
        </w:rPr>
        <w:t xml:space="preserve"> – </w:t>
      </w:r>
      <w:r>
        <w:rPr>
          <w:rFonts w:ascii="Arial" w:hAnsi="Arial" w:cs="Arial"/>
          <w:sz w:val="18"/>
          <w:szCs w:val="18"/>
        </w:rPr>
        <w:t xml:space="preserve">заданная вручную тара ТС. Если Администратор системы разрешил получать тару ТС из справочника, то достаточно заполнить данный пункт, и значение веса тары будет браться соответствующим. </w:t>
      </w:r>
    </w:p>
    <w:p w:rsidR="002F1F63" w:rsidRPr="002F1F63" w:rsidRDefault="002F1F63" w:rsidP="002F1F63">
      <w:pPr>
        <w:shd w:val="clear" w:color="auto" w:fill="FFFFFF"/>
        <w:spacing w:line="225" w:lineRule="atLeast"/>
        <w:rPr>
          <w:rFonts w:ascii="Arial" w:hAnsi="Arial" w:cs="Arial"/>
          <w:sz w:val="18"/>
          <w:szCs w:val="18"/>
        </w:rPr>
      </w:pPr>
    </w:p>
    <w:p w:rsidR="002F1F63" w:rsidRDefault="002F1F63" w:rsidP="008017F8">
      <w:pPr>
        <w:shd w:val="clear" w:color="auto" w:fill="FFFFFF"/>
        <w:spacing w:line="225" w:lineRule="atLeast"/>
        <w:rPr>
          <w:rFonts w:ascii="Arial" w:hAnsi="Arial" w:cs="Arial"/>
          <w:sz w:val="18"/>
          <w:szCs w:val="18"/>
        </w:rPr>
      </w:pPr>
    </w:p>
    <w:p w:rsidR="00040D2B" w:rsidRDefault="00040D2B" w:rsidP="008017F8">
      <w:pPr>
        <w:shd w:val="clear" w:color="auto" w:fill="FFFFFF"/>
        <w:spacing w:line="225" w:lineRule="atLeast"/>
        <w:rPr>
          <w:rFonts w:ascii="Arial" w:hAnsi="Arial" w:cs="Arial"/>
          <w:sz w:val="18"/>
          <w:szCs w:val="18"/>
        </w:rPr>
      </w:pPr>
    </w:p>
    <w:sectPr w:rsidR="00040D2B" w:rsidSect="003A1C29">
      <w:headerReference w:type="default" r:id="rId6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7A46" w:rsidRDefault="007B7A46" w:rsidP="003A1C29">
      <w:pPr>
        <w:spacing w:after="0" w:line="240" w:lineRule="auto"/>
      </w:pPr>
      <w:r>
        <w:separator/>
      </w:r>
    </w:p>
  </w:endnote>
  <w:endnote w:type="continuationSeparator" w:id="0">
    <w:p w:rsidR="007B7A46" w:rsidRDefault="007B7A46" w:rsidP="003A1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7A46" w:rsidRDefault="007B7A46" w:rsidP="003A1C29">
      <w:pPr>
        <w:spacing w:after="0" w:line="240" w:lineRule="auto"/>
      </w:pPr>
      <w:r>
        <w:separator/>
      </w:r>
    </w:p>
  </w:footnote>
  <w:footnote w:type="continuationSeparator" w:id="0">
    <w:p w:rsidR="007B7A46" w:rsidRDefault="007B7A46" w:rsidP="003A1C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5"/>
      <w:gridCol w:w="224"/>
      <w:gridCol w:w="222"/>
    </w:tblGrid>
    <w:tr w:rsidR="00DF50A7" w:rsidRPr="005C521E" w:rsidTr="005C521E">
      <w:tc>
        <w:tcPr>
          <w:tcW w:w="1526" w:type="dxa"/>
        </w:tcPr>
        <w:tbl>
          <w:tblPr>
            <w:tblStyle w:val="a3"/>
            <w:tblW w:w="89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7490"/>
          </w:tblGrid>
          <w:tr w:rsidR="00DF50A7" w:rsidTr="00DD6CAE">
            <w:trPr>
              <w:trHeight w:val="329"/>
            </w:trPr>
            <w:tc>
              <w:tcPr>
                <w:tcW w:w="1419" w:type="dxa"/>
              </w:tcPr>
              <w:p w:rsidR="00DF50A7" w:rsidRDefault="00DF50A7">
                <w:pPr>
                  <w:pStyle w:val="a7"/>
                  <w:rPr>
                    <w:color w:val="7F7F7F" w:themeColor="text1" w:themeTint="80"/>
                    <w:sz w:val="16"/>
                    <w:szCs w:val="16"/>
                  </w:rPr>
                </w:pPr>
                <w:r>
                  <w:rPr>
                    <w:noProof/>
                    <w:color w:val="000000" w:themeColor="text1"/>
                    <w:sz w:val="16"/>
                    <w:szCs w:val="16"/>
                    <w:lang w:eastAsia="ru-RU"/>
                  </w:rPr>
                  <w:drawing>
                    <wp:inline distT="0" distB="0" distL="0" distR="0" wp14:anchorId="46A08F97" wp14:editId="18B17DBB">
                      <wp:extent cx="764313" cy="257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g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068" cy="260121"/>
                              </a:xfrm>
                              <a:prstGeom prst="rect">
                                <a:avLst/>
                              </a:prstGeom>
                            </pic:spPr>
                          </pic:pic>
                        </a:graphicData>
                      </a:graphic>
                    </wp:inline>
                  </w:drawing>
                </w:r>
              </w:p>
            </w:tc>
            <w:tc>
              <w:tcPr>
                <w:tcW w:w="7490" w:type="dxa"/>
              </w:tcPr>
              <w:tbl>
                <w:tblPr>
                  <w:tblStyle w:val="a3"/>
                  <w:tblW w:w="6975" w:type="dxa"/>
                  <w:tblBorders>
                    <w:top w:val="none" w:sz="0" w:space="0" w:color="auto"/>
                    <w:left w:val="none" w:sz="0" w:space="0" w:color="auto"/>
                    <w:bottom w:val="single" w:sz="4" w:space="0" w:color="BFBFBF" w:themeColor="background1" w:themeShade="BF"/>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5419"/>
                  <w:gridCol w:w="1556"/>
                </w:tblGrid>
                <w:tr w:rsidR="00DF50A7" w:rsidTr="004953CB">
                  <w:trPr>
                    <w:trHeight w:val="224"/>
                  </w:trPr>
                  <w:tc>
                    <w:tcPr>
                      <w:tcW w:w="5419" w:type="dxa"/>
                    </w:tcPr>
                    <w:p w:rsidR="00DF50A7" w:rsidRPr="009D4458" w:rsidRDefault="00DF50A7" w:rsidP="00043C8B">
                      <w:pPr>
                        <w:pStyle w:val="a7"/>
                        <w:rPr>
                          <w:color w:val="7F7F7F" w:themeColor="text1" w:themeTint="80"/>
                          <w:sz w:val="18"/>
                          <w:szCs w:val="18"/>
                        </w:rPr>
                      </w:pPr>
                      <w:r>
                        <w:rPr>
                          <w:color w:val="7F7F7F" w:themeColor="text1" w:themeTint="80"/>
                          <w:sz w:val="18"/>
                          <w:szCs w:val="18"/>
                        </w:rPr>
                        <w:t>Руководство пользователя УВК «Омега»</w:t>
                      </w:r>
                    </w:p>
                  </w:tc>
                  <w:tc>
                    <w:tcPr>
                      <w:tcW w:w="1556" w:type="dxa"/>
                    </w:tcPr>
                    <w:p w:rsidR="00DF50A7" w:rsidRPr="009D4458" w:rsidRDefault="00DF50A7" w:rsidP="005C521E">
                      <w:pPr>
                        <w:pStyle w:val="a7"/>
                        <w:jc w:val="right"/>
                        <w:rPr>
                          <w:color w:val="7F7F7F" w:themeColor="text1" w:themeTint="80"/>
                          <w:sz w:val="18"/>
                          <w:szCs w:val="18"/>
                        </w:rPr>
                      </w:pPr>
                      <w:r w:rsidRPr="009D4458">
                        <w:rPr>
                          <w:color w:val="7F7F7F" w:themeColor="text1" w:themeTint="80"/>
                          <w:sz w:val="18"/>
                          <w:szCs w:val="18"/>
                        </w:rPr>
                        <w:t xml:space="preserve">страница </w:t>
                      </w:r>
                      <w:r w:rsidRPr="009D4458">
                        <w:rPr>
                          <w:color w:val="7F7F7F" w:themeColor="text1" w:themeTint="80"/>
                          <w:sz w:val="18"/>
                          <w:szCs w:val="18"/>
                        </w:rPr>
                        <w:fldChar w:fldCharType="begin"/>
                      </w:r>
                      <w:r w:rsidRPr="009D4458">
                        <w:rPr>
                          <w:color w:val="7F7F7F" w:themeColor="text1" w:themeTint="80"/>
                          <w:sz w:val="18"/>
                          <w:szCs w:val="18"/>
                        </w:rPr>
                        <w:instrText xml:space="preserve"> PAGE   \* MERGEFORMAT </w:instrText>
                      </w:r>
                      <w:r w:rsidRPr="009D4458">
                        <w:rPr>
                          <w:color w:val="7F7F7F" w:themeColor="text1" w:themeTint="80"/>
                          <w:sz w:val="18"/>
                          <w:szCs w:val="18"/>
                        </w:rPr>
                        <w:fldChar w:fldCharType="separate"/>
                      </w:r>
                      <w:r w:rsidR="00920C6E">
                        <w:rPr>
                          <w:noProof/>
                          <w:color w:val="7F7F7F" w:themeColor="text1" w:themeTint="80"/>
                          <w:sz w:val="18"/>
                          <w:szCs w:val="18"/>
                        </w:rPr>
                        <w:t>11</w:t>
                      </w:r>
                      <w:r w:rsidRPr="009D4458">
                        <w:rPr>
                          <w:color w:val="7F7F7F" w:themeColor="text1" w:themeTint="80"/>
                          <w:sz w:val="18"/>
                          <w:szCs w:val="18"/>
                        </w:rPr>
                        <w:fldChar w:fldCharType="end"/>
                      </w:r>
                      <w:r w:rsidRPr="009D4458">
                        <w:rPr>
                          <w:color w:val="7F7F7F" w:themeColor="text1" w:themeTint="80"/>
                          <w:sz w:val="18"/>
                          <w:szCs w:val="18"/>
                        </w:rPr>
                        <w:t xml:space="preserve"> из </w:t>
                      </w:r>
                      <w:r w:rsidRPr="009D4458">
                        <w:rPr>
                          <w:color w:val="7F7F7F" w:themeColor="text1" w:themeTint="80"/>
                          <w:sz w:val="18"/>
                          <w:szCs w:val="18"/>
                        </w:rPr>
                        <w:fldChar w:fldCharType="begin"/>
                      </w:r>
                      <w:r w:rsidRPr="009D4458">
                        <w:rPr>
                          <w:color w:val="7F7F7F" w:themeColor="text1" w:themeTint="80"/>
                          <w:sz w:val="18"/>
                          <w:szCs w:val="18"/>
                        </w:rPr>
                        <w:instrText xml:space="preserve"> NUMPAGES   \* MERGEFORMAT </w:instrText>
                      </w:r>
                      <w:r w:rsidRPr="009D4458">
                        <w:rPr>
                          <w:color w:val="7F7F7F" w:themeColor="text1" w:themeTint="80"/>
                          <w:sz w:val="18"/>
                          <w:szCs w:val="18"/>
                        </w:rPr>
                        <w:fldChar w:fldCharType="separate"/>
                      </w:r>
                      <w:r w:rsidR="00920C6E">
                        <w:rPr>
                          <w:noProof/>
                          <w:color w:val="7F7F7F" w:themeColor="text1" w:themeTint="80"/>
                          <w:sz w:val="18"/>
                          <w:szCs w:val="18"/>
                        </w:rPr>
                        <w:t>20</w:t>
                      </w:r>
                      <w:r w:rsidRPr="009D4458">
                        <w:rPr>
                          <w:color w:val="7F7F7F" w:themeColor="text1" w:themeTint="80"/>
                          <w:sz w:val="18"/>
                          <w:szCs w:val="18"/>
                        </w:rPr>
                        <w:fldChar w:fldCharType="end"/>
                      </w:r>
                    </w:p>
                  </w:tc>
                </w:tr>
              </w:tbl>
              <w:p w:rsidR="00DF50A7" w:rsidRDefault="00DF50A7">
                <w:pPr>
                  <w:pStyle w:val="a7"/>
                  <w:rPr>
                    <w:color w:val="7F7F7F" w:themeColor="text1" w:themeTint="80"/>
                    <w:sz w:val="16"/>
                    <w:szCs w:val="16"/>
                  </w:rPr>
                </w:pPr>
              </w:p>
            </w:tc>
          </w:tr>
        </w:tbl>
        <w:p w:rsidR="00DF50A7" w:rsidRPr="005C521E" w:rsidRDefault="00DF50A7">
          <w:pPr>
            <w:pStyle w:val="a7"/>
            <w:rPr>
              <w:color w:val="7F7F7F" w:themeColor="text1" w:themeTint="80"/>
              <w:sz w:val="16"/>
              <w:szCs w:val="16"/>
            </w:rPr>
          </w:pPr>
        </w:p>
      </w:tc>
      <w:tc>
        <w:tcPr>
          <w:tcW w:w="6237" w:type="dxa"/>
          <w:vAlign w:val="center"/>
        </w:tcPr>
        <w:p w:rsidR="00DF50A7" w:rsidRPr="005C521E" w:rsidRDefault="00DF50A7" w:rsidP="005C521E">
          <w:pPr>
            <w:pStyle w:val="a7"/>
            <w:rPr>
              <w:sz w:val="16"/>
              <w:szCs w:val="16"/>
            </w:rPr>
          </w:pPr>
        </w:p>
      </w:tc>
      <w:tc>
        <w:tcPr>
          <w:tcW w:w="1808" w:type="dxa"/>
          <w:vAlign w:val="center"/>
        </w:tcPr>
        <w:p w:rsidR="00DF50A7" w:rsidRPr="005C521E" w:rsidRDefault="00DF50A7" w:rsidP="005C521E">
          <w:pPr>
            <w:pStyle w:val="a7"/>
            <w:jc w:val="right"/>
            <w:rPr>
              <w:sz w:val="16"/>
              <w:szCs w:val="16"/>
            </w:rPr>
          </w:pPr>
        </w:p>
      </w:tc>
    </w:tr>
    <w:tr w:rsidR="00DF50A7" w:rsidRPr="005C521E" w:rsidTr="005C521E">
      <w:tc>
        <w:tcPr>
          <w:tcW w:w="1526" w:type="dxa"/>
        </w:tcPr>
        <w:p w:rsidR="00DF50A7" w:rsidRDefault="00DF50A7">
          <w:pPr>
            <w:pStyle w:val="a7"/>
            <w:rPr>
              <w:noProof/>
              <w:color w:val="000000" w:themeColor="text1"/>
              <w:sz w:val="16"/>
              <w:szCs w:val="16"/>
              <w:lang w:eastAsia="ru-RU"/>
            </w:rPr>
          </w:pPr>
        </w:p>
      </w:tc>
      <w:tc>
        <w:tcPr>
          <w:tcW w:w="6237" w:type="dxa"/>
          <w:vAlign w:val="center"/>
        </w:tcPr>
        <w:p w:rsidR="00DF50A7" w:rsidRPr="005C521E" w:rsidRDefault="00DF50A7" w:rsidP="005C521E">
          <w:pPr>
            <w:pStyle w:val="a7"/>
            <w:rPr>
              <w:sz w:val="16"/>
              <w:szCs w:val="16"/>
            </w:rPr>
          </w:pPr>
        </w:p>
      </w:tc>
      <w:tc>
        <w:tcPr>
          <w:tcW w:w="1808" w:type="dxa"/>
          <w:vAlign w:val="center"/>
        </w:tcPr>
        <w:p w:rsidR="00DF50A7" w:rsidRPr="005C521E" w:rsidRDefault="00DF50A7" w:rsidP="005C521E">
          <w:pPr>
            <w:pStyle w:val="a7"/>
            <w:jc w:val="right"/>
            <w:rPr>
              <w:sz w:val="16"/>
              <w:szCs w:val="16"/>
            </w:rPr>
          </w:pPr>
        </w:p>
      </w:tc>
    </w:tr>
  </w:tbl>
  <w:p w:rsidR="00DF50A7" w:rsidRPr="005C521E" w:rsidRDefault="00DF50A7">
    <w:pPr>
      <w:pStyle w:val="a7"/>
      <w:rPr>
        <w:color w:val="7F7F7F" w:themeColor="text1" w:themeTint="8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D19F4"/>
    <w:multiLevelType w:val="hybridMultilevel"/>
    <w:tmpl w:val="9FDC6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365396"/>
    <w:multiLevelType w:val="hybridMultilevel"/>
    <w:tmpl w:val="B432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E64780"/>
    <w:multiLevelType w:val="hybridMultilevel"/>
    <w:tmpl w:val="9BC67D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487755"/>
    <w:multiLevelType w:val="hybridMultilevel"/>
    <w:tmpl w:val="AD1A4A48"/>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4">
    <w:nsid w:val="1B583F9D"/>
    <w:multiLevelType w:val="multilevel"/>
    <w:tmpl w:val="4B78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4C4C70"/>
    <w:multiLevelType w:val="hybridMultilevel"/>
    <w:tmpl w:val="6ADA9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D1254E"/>
    <w:multiLevelType w:val="hybridMultilevel"/>
    <w:tmpl w:val="BAE0A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AF6B4A"/>
    <w:multiLevelType w:val="hybridMultilevel"/>
    <w:tmpl w:val="6ED0BBEE"/>
    <w:lvl w:ilvl="0" w:tplc="D5967B3E">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8">
    <w:nsid w:val="342248D2"/>
    <w:multiLevelType w:val="hybridMultilevel"/>
    <w:tmpl w:val="5B38E5E6"/>
    <w:lvl w:ilvl="0" w:tplc="C92426DE">
      <w:start w:val="6"/>
      <w:numFmt w:val="bullet"/>
      <w:lvlText w:val=""/>
      <w:lvlJc w:val="left"/>
      <w:pPr>
        <w:ind w:left="720" w:hanging="360"/>
      </w:pPr>
      <w:rPr>
        <w:rFonts w:ascii="Symbol" w:hAnsi="Symbol" w:cstheme="minorBidi" w:hint="default"/>
        <w:color w:val="0070C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A22F60"/>
    <w:multiLevelType w:val="hybridMultilevel"/>
    <w:tmpl w:val="4598665E"/>
    <w:lvl w:ilvl="0" w:tplc="04190001">
      <w:start w:val="1"/>
      <w:numFmt w:val="bullet"/>
      <w:lvlText w:val=""/>
      <w:lvlJc w:val="left"/>
      <w:pPr>
        <w:ind w:left="765" w:hanging="360"/>
      </w:pPr>
      <w:rPr>
        <w:rFonts w:ascii="Symbol" w:hAnsi="Symbol"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0">
    <w:nsid w:val="4E2C2AB9"/>
    <w:multiLevelType w:val="hybridMultilevel"/>
    <w:tmpl w:val="8C064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F9E7C67"/>
    <w:multiLevelType w:val="hybridMultilevel"/>
    <w:tmpl w:val="CBA039F2"/>
    <w:lvl w:ilvl="0" w:tplc="719AB8D2">
      <w:start w:val="6"/>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2565492"/>
    <w:multiLevelType w:val="hybridMultilevel"/>
    <w:tmpl w:val="6818F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629661F5"/>
    <w:multiLevelType w:val="multilevel"/>
    <w:tmpl w:val="8FF8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F93C59"/>
    <w:multiLevelType w:val="hybridMultilevel"/>
    <w:tmpl w:val="D6C86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E7A06CD"/>
    <w:multiLevelType w:val="multilevel"/>
    <w:tmpl w:val="0B5E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7C21C07"/>
    <w:multiLevelType w:val="hybridMultilevel"/>
    <w:tmpl w:val="F4446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90A4FA7"/>
    <w:multiLevelType w:val="hybridMultilevel"/>
    <w:tmpl w:val="EF7C1E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E962476"/>
    <w:multiLevelType w:val="hybridMultilevel"/>
    <w:tmpl w:val="0D8E4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15"/>
  </w:num>
  <w:num w:numId="4">
    <w:abstractNumId w:val="13"/>
  </w:num>
  <w:num w:numId="5">
    <w:abstractNumId w:val="17"/>
  </w:num>
  <w:num w:numId="6">
    <w:abstractNumId w:val="4"/>
  </w:num>
  <w:num w:numId="7">
    <w:abstractNumId w:val="1"/>
  </w:num>
  <w:num w:numId="8">
    <w:abstractNumId w:val="18"/>
  </w:num>
  <w:num w:numId="9">
    <w:abstractNumId w:val="3"/>
  </w:num>
  <w:num w:numId="10">
    <w:abstractNumId w:val="9"/>
  </w:num>
  <w:num w:numId="11">
    <w:abstractNumId w:val="2"/>
  </w:num>
  <w:num w:numId="12">
    <w:abstractNumId w:val="7"/>
  </w:num>
  <w:num w:numId="13">
    <w:abstractNumId w:val="6"/>
  </w:num>
  <w:num w:numId="14">
    <w:abstractNumId w:val="10"/>
  </w:num>
  <w:num w:numId="15">
    <w:abstractNumId w:val="14"/>
  </w:num>
  <w:num w:numId="16">
    <w:abstractNumId w:val="5"/>
  </w:num>
  <w:num w:numId="17">
    <w:abstractNumId w:val="16"/>
  </w:num>
  <w:num w:numId="18">
    <w:abstractNumId w:val="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4A2"/>
    <w:rsid w:val="00004489"/>
    <w:rsid w:val="00023B80"/>
    <w:rsid w:val="00032EBD"/>
    <w:rsid w:val="00040D2B"/>
    <w:rsid w:val="00043C8B"/>
    <w:rsid w:val="00052DEF"/>
    <w:rsid w:val="0005392F"/>
    <w:rsid w:val="00053CCE"/>
    <w:rsid w:val="00074388"/>
    <w:rsid w:val="00074390"/>
    <w:rsid w:val="0008406F"/>
    <w:rsid w:val="000A28E6"/>
    <w:rsid w:val="000A38A9"/>
    <w:rsid w:val="000B0D20"/>
    <w:rsid w:val="000B17CE"/>
    <w:rsid w:val="000B7161"/>
    <w:rsid w:val="000D2E50"/>
    <w:rsid w:val="000D464E"/>
    <w:rsid w:val="000D75BD"/>
    <w:rsid w:val="000E0F1B"/>
    <w:rsid w:val="000E531E"/>
    <w:rsid w:val="001064BF"/>
    <w:rsid w:val="00106DB8"/>
    <w:rsid w:val="00117792"/>
    <w:rsid w:val="00142407"/>
    <w:rsid w:val="001468B8"/>
    <w:rsid w:val="00150203"/>
    <w:rsid w:val="00153004"/>
    <w:rsid w:val="00170C0F"/>
    <w:rsid w:val="001832B7"/>
    <w:rsid w:val="00183EB8"/>
    <w:rsid w:val="001948CC"/>
    <w:rsid w:val="00196E5D"/>
    <w:rsid w:val="00197AC9"/>
    <w:rsid w:val="001A139E"/>
    <w:rsid w:val="001A5C0D"/>
    <w:rsid w:val="001C2558"/>
    <w:rsid w:val="001C2FEA"/>
    <w:rsid w:val="001D49B0"/>
    <w:rsid w:val="001E2541"/>
    <w:rsid w:val="001E627A"/>
    <w:rsid w:val="001F519C"/>
    <w:rsid w:val="002025A6"/>
    <w:rsid w:val="00204957"/>
    <w:rsid w:val="0022000B"/>
    <w:rsid w:val="002236E2"/>
    <w:rsid w:val="00230F09"/>
    <w:rsid w:val="00231C6A"/>
    <w:rsid w:val="00232556"/>
    <w:rsid w:val="002411B0"/>
    <w:rsid w:val="00242FCF"/>
    <w:rsid w:val="0025489A"/>
    <w:rsid w:val="00255B1E"/>
    <w:rsid w:val="00256623"/>
    <w:rsid w:val="00265B28"/>
    <w:rsid w:val="00267D0B"/>
    <w:rsid w:val="00275E51"/>
    <w:rsid w:val="00296913"/>
    <w:rsid w:val="002972D8"/>
    <w:rsid w:val="0029774E"/>
    <w:rsid w:val="00297F06"/>
    <w:rsid w:val="002A53D2"/>
    <w:rsid w:val="002A5785"/>
    <w:rsid w:val="002A586F"/>
    <w:rsid w:val="002B0F4B"/>
    <w:rsid w:val="002B5769"/>
    <w:rsid w:val="002C1DEE"/>
    <w:rsid w:val="002C505C"/>
    <w:rsid w:val="002C7FA1"/>
    <w:rsid w:val="002D0EA1"/>
    <w:rsid w:val="002D1153"/>
    <w:rsid w:val="002D5A90"/>
    <w:rsid w:val="002F1F63"/>
    <w:rsid w:val="002F6CE1"/>
    <w:rsid w:val="00303353"/>
    <w:rsid w:val="0031578D"/>
    <w:rsid w:val="00344415"/>
    <w:rsid w:val="00344C34"/>
    <w:rsid w:val="003459AE"/>
    <w:rsid w:val="0034777D"/>
    <w:rsid w:val="00353A09"/>
    <w:rsid w:val="00353D5D"/>
    <w:rsid w:val="00375B4C"/>
    <w:rsid w:val="00392C37"/>
    <w:rsid w:val="003A1C29"/>
    <w:rsid w:val="003A4AAB"/>
    <w:rsid w:val="003B1FC4"/>
    <w:rsid w:val="003C225D"/>
    <w:rsid w:val="003D109F"/>
    <w:rsid w:val="003D25E5"/>
    <w:rsid w:val="003E209B"/>
    <w:rsid w:val="003E58F1"/>
    <w:rsid w:val="003F747E"/>
    <w:rsid w:val="004001FB"/>
    <w:rsid w:val="004022FA"/>
    <w:rsid w:val="00407A35"/>
    <w:rsid w:val="004122C5"/>
    <w:rsid w:val="004201E1"/>
    <w:rsid w:val="004276BD"/>
    <w:rsid w:val="00433E33"/>
    <w:rsid w:val="004351A4"/>
    <w:rsid w:val="00460409"/>
    <w:rsid w:val="004638CD"/>
    <w:rsid w:val="00464EB8"/>
    <w:rsid w:val="00466CAF"/>
    <w:rsid w:val="0048425F"/>
    <w:rsid w:val="004953CB"/>
    <w:rsid w:val="00497BD1"/>
    <w:rsid w:val="004B1D7C"/>
    <w:rsid w:val="004B57C6"/>
    <w:rsid w:val="004E154A"/>
    <w:rsid w:val="005002F2"/>
    <w:rsid w:val="00500DE4"/>
    <w:rsid w:val="005037F8"/>
    <w:rsid w:val="00512103"/>
    <w:rsid w:val="005226E9"/>
    <w:rsid w:val="00522B95"/>
    <w:rsid w:val="00531D57"/>
    <w:rsid w:val="00541869"/>
    <w:rsid w:val="0054778A"/>
    <w:rsid w:val="005512E8"/>
    <w:rsid w:val="00563BE3"/>
    <w:rsid w:val="00565A4B"/>
    <w:rsid w:val="0059464D"/>
    <w:rsid w:val="005A656F"/>
    <w:rsid w:val="005C521E"/>
    <w:rsid w:val="005D38D6"/>
    <w:rsid w:val="005E2384"/>
    <w:rsid w:val="005E5FF2"/>
    <w:rsid w:val="005F0413"/>
    <w:rsid w:val="005F52E1"/>
    <w:rsid w:val="00605D05"/>
    <w:rsid w:val="006139B6"/>
    <w:rsid w:val="00616A59"/>
    <w:rsid w:val="00616D88"/>
    <w:rsid w:val="00622775"/>
    <w:rsid w:val="00630E7C"/>
    <w:rsid w:val="006317F7"/>
    <w:rsid w:val="00631B24"/>
    <w:rsid w:val="00634D04"/>
    <w:rsid w:val="00642C3A"/>
    <w:rsid w:val="006431BA"/>
    <w:rsid w:val="006510C6"/>
    <w:rsid w:val="00652ED7"/>
    <w:rsid w:val="00660340"/>
    <w:rsid w:val="00665849"/>
    <w:rsid w:val="006727A1"/>
    <w:rsid w:val="00677A61"/>
    <w:rsid w:val="00687042"/>
    <w:rsid w:val="006959AD"/>
    <w:rsid w:val="006C25BD"/>
    <w:rsid w:val="006D47AB"/>
    <w:rsid w:val="006E33A0"/>
    <w:rsid w:val="006E7EA0"/>
    <w:rsid w:val="006F0E8F"/>
    <w:rsid w:val="0070180D"/>
    <w:rsid w:val="00703C6A"/>
    <w:rsid w:val="00723D1D"/>
    <w:rsid w:val="00732416"/>
    <w:rsid w:val="00742069"/>
    <w:rsid w:val="00752E67"/>
    <w:rsid w:val="007536EF"/>
    <w:rsid w:val="007707F3"/>
    <w:rsid w:val="00776226"/>
    <w:rsid w:val="007858F4"/>
    <w:rsid w:val="007B7A46"/>
    <w:rsid w:val="007E2142"/>
    <w:rsid w:val="007E283F"/>
    <w:rsid w:val="007E550B"/>
    <w:rsid w:val="007F1EEA"/>
    <w:rsid w:val="007F4AA3"/>
    <w:rsid w:val="008017F8"/>
    <w:rsid w:val="00805E54"/>
    <w:rsid w:val="00817079"/>
    <w:rsid w:val="00826B59"/>
    <w:rsid w:val="00841A5D"/>
    <w:rsid w:val="00857F85"/>
    <w:rsid w:val="00871C69"/>
    <w:rsid w:val="00873589"/>
    <w:rsid w:val="0087425B"/>
    <w:rsid w:val="0087643E"/>
    <w:rsid w:val="00876CDE"/>
    <w:rsid w:val="00881047"/>
    <w:rsid w:val="00887D5E"/>
    <w:rsid w:val="008B5568"/>
    <w:rsid w:val="008B676D"/>
    <w:rsid w:val="008B7970"/>
    <w:rsid w:val="008C77DA"/>
    <w:rsid w:val="008D2717"/>
    <w:rsid w:val="008F5E89"/>
    <w:rsid w:val="008F65F6"/>
    <w:rsid w:val="00902E00"/>
    <w:rsid w:val="00904E69"/>
    <w:rsid w:val="009063AF"/>
    <w:rsid w:val="00914152"/>
    <w:rsid w:val="00920C6E"/>
    <w:rsid w:val="009228FE"/>
    <w:rsid w:val="009307F4"/>
    <w:rsid w:val="009434B2"/>
    <w:rsid w:val="0095387A"/>
    <w:rsid w:val="00955B58"/>
    <w:rsid w:val="00974112"/>
    <w:rsid w:val="00977F10"/>
    <w:rsid w:val="009823FF"/>
    <w:rsid w:val="009974C3"/>
    <w:rsid w:val="009C0EB7"/>
    <w:rsid w:val="009C532C"/>
    <w:rsid w:val="009C62FC"/>
    <w:rsid w:val="009D43BC"/>
    <w:rsid w:val="009D4458"/>
    <w:rsid w:val="009D7922"/>
    <w:rsid w:val="009E6FE5"/>
    <w:rsid w:val="00A01396"/>
    <w:rsid w:val="00A0403E"/>
    <w:rsid w:val="00A07E81"/>
    <w:rsid w:val="00A11F89"/>
    <w:rsid w:val="00A133AD"/>
    <w:rsid w:val="00A2040C"/>
    <w:rsid w:val="00A264D5"/>
    <w:rsid w:val="00A26773"/>
    <w:rsid w:val="00A47A11"/>
    <w:rsid w:val="00A520C3"/>
    <w:rsid w:val="00A81B97"/>
    <w:rsid w:val="00A827C6"/>
    <w:rsid w:val="00A87413"/>
    <w:rsid w:val="00A93462"/>
    <w:rsid w:val="00A95FEB"/>
    <w:rsid w:val="00A969F5"/>
    <w:rsid w:val="00AC1C1D"/>
    <w:rsid w:val="00AC6D90"/>
    <w:rsid w:val="00AC73FD"/>
    <w:rsid w:val="00AD0963"/>
    <w:rsid w:val="00AD3685"/>
    <w:rsid w:val="00AE1E00"/>
    <w:rsid w:val="00AF1199"/>
    <w:rsid w:val="00AF433A"/>
    <w:rsid w:val="00AF7486"/>
    <w:rsid w:val="00B068DB"/>
    <w:rsid w:val="00B07E78"/>
    <w:rsid w:val="00B10C03"/>
    <w:rsid w:val="00B21B6C"/>
    <w:rsid w:val="00B26439"/>
    <w:rsid w:val="00B361CA"/>
    <w:rsid w:val="00B3716E"/>
    <w:rsid w:val="00B40F61"/>
    <w:rsid w:val="00B454CA"/>
    <w:rsid w:val="00B67004"/>
    <w:rsid w:val="00B679A2"/>
    <w:rsid w:val="00B70B4D"/>
    <w:rsid w:val="00B8365B"/>
    <w:rsid w:val="00B86E8C"/>
    <w:rsid w:val="00B86F89"/>
    <w:rsid w:val="00B93902"/>
    <w:rsid w:val="00BA0BFA"/>
    <w:rsid w:val="00BA105E"/>
    <w:rsid w:val="00BA426D"/>
    <w:rsid w:val="00BB2003"/>
    <w:rsid w:val="00BC0436"/>
    <w:rsid w:val="00BC5CA1"/>
    <w:rsid w:val="00BC68C4"/>
    <w:rsid w:val="00BD3010"/>
    <w:rsid w:val="00BE0F3A"/>
    <w:rsid w:val="00BE60AF"/>
    <w:rsid w:val="00BF18E8"/>
    <w:rsid w:val="00C04B9A"/>
    <w:rsid w:val="00C125BC"/>
    <w:rsid w:val="00C13735"/>
    <w:rsid w:val="00C171CC"/>
    <w:rsid w:val="00C336D5"/>
    <w:rsid w:val="00C342E1"/>
    <w:rsid w:val="00C50CDD"/>
    <w:rsid w:val="00C607C5"/>
    <w:rsid w:val="00C614E6"/>
    <w:rsid w:val="00C65330"/>
    <w:rsid w:val="00C66D0C"/>
    <w:rsid w:val="00C675F8"/>
    <w:rsid w:val="00C7298F"/>
    <w:rsid w:val="00C809AC"/>
    <w:rsid w:val="00C80E1F"/>
    <w:rsid w:val="00C863E6"/>
    <w:rsid w:val="00C92E2E"/>
    <w:rsid w:val="00C9357D"/>
    <w:rsid w:val="00C97770"/>
    <w:rsid w:val="00CA0893"/>
    <w:rsid w:val="00CA2CF4"/>
    <w:rsid w:val="00CC15E3"/>
    <w:rsid w:val="00CF12FD"/>
    <w:rsid w:val="00CF54DF"/>
    <w:rsid w:val="00D070B0"/>
    <w:rsid w:val="00D10E78"/>
    <w:rsid w:val="00D2398B"/>
    <w:rsid w:val="00D242B2"/>
    <w:rsid w:val="00D32543"/>
    <w:rsid w:val="00D34348"/>
    <w:rsid w:val="00D47CEC"/>
    <w:rsid w:val="00D50865"/>
    <w:rsid w:val="00D5390F"/>
    <w:rsid w:val="00D54DED"/>
    <w:rsid w:val="00D64B35"/>
    <w:rsid w:val="00D718A6"/>
    <w:rsid w:val="00D81CEB"/>
    <w:rsid w:val="00D84BC4"/>
    <w:rsid w:val="00D92EDB"/>
    <w:rsid w:val="00D963F6"/>
    <w:rsid w:val="00D97010"/>
    <w:rsid w:val="00DB22BD"/>
    <w:rsid w:val="00DC0421"/>
    <w:rsid w:val="00DC17F5"/>
    <w:rsid w:val="00DC4BEB"/>
    <w:rsid w:val="00DD5563"/>
    <w:rsid w:val="00DD6CAE"/>
    <w:rsid w:val="00DE35FA"/>
    <w:rsid w:val="00DF50A7"/>
    <w:rsid w:val="00E02FEA"/>
    <w:rsid w:val="00E108DD"/>
    <w:rsid w:val="00E36829"/>
    <w:rsid w:val="00E530D8"/>
    <w:rsid w:val="00E56A66"/>
    <w:rsid w:val="00E64503"/>
    <w:rsid w:val="00E65D00"/>
    <w:rsid w:val="00E65F2D"/>
    <w:rsid w:val="00E72516"/>
    <w:rsid w:val="00E76179"/>
    <w:rsid w:val="00E90449"/>
    <w:rsid w:val="00E909E2"/>
    <w:rsid w:val="00EA5870"/>
    <w:rsid w:val="00EC2132"/>
    <w:rsid w:val="00EC314D"/>
    <w:rsid w:val="00ED79D9"/>
    <w:rsid w:val="00EE7B04"/>
    <w:rsid w:val="00EF0CD4"/>
    <w:rsid w:val="00F040DD"/>
    <w:rsid w:val="00F11C4B"/>
    <w:rsid w:val="00F16BE4"/>
    <w:rsid w:val="00F20022"/>
    <w:rsid w:val="00F50666"/>
    <w:rsid w:val="00F570A7"/>
    <w:rsid w:val="00F631F6"/>
    <w:rsid w:val="00F76886"/>
    <w:rsid w:val="00F76F6B"/>
    <w:rsid w:val="00F843C6"/>
    <w:rsid w:val="00F945B9"/>
    <w:rsid w:val="00F974A2"/>
    <w:rsid w:val="00FA2FE6"/>
    <w:rsid w:val="00FA753B"/>
    <w:rsid w:val="00FB0979"/>
    <w:rsid w:val="00FB3675"/>
    <w:rsid w:val="00FC4090"/>
    <w:rsid w:val="00FF1825"/>
    <w:rsid w:val="00FF562B"/>
    <w:rsid w:val="00FF6787"/>
    <w:rsid w:val="00FF74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4198F0-3B70-4BD0-AE80-911CB4BAE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74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F65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F65F6"/>
    <w:rPr>
      <w:rFonts w:ascii="Tahoma" w:hAnsi="Tahoma" w:cs="Tahoma"/>
      <w:sz w:val="16"/>
      <w:szCs w:val="16"/>
    </w:rPr>
  </w:style>
  <w:style w:type="character" w:customStyle="1" w:styleId="apple-style-span">
    <w:name w:val="apple-style-span"/>
    <w:basedOn w:val="a0"/>
    <w:rsid w:val="0054778A"/>
  </w:style>
  <w:style w:type="paragraph" w:styleId="a6">
    <w:name w:val="List Paragraph"/>
    <w:basedOn w:val="a"/>
    <w:uiPriority w:val="34"/>
    <w:qFormat/>
    <w:rsid w:val="00E530D8"/>
    <w:pPr>
      <w:ind w:left="720"/>
      <w:contextualSpacing/>
    </w:pPr>
  </w:style>
  <w:style w:type="paragraph" w:styleId="a7">
    <w:name w:val="header"/>
    <w:basedOn w:val="a"/>
    <w:link w:val="a8"/>
    <w:uiPriority w:val="99"/>
    <w:unhideWhenUsed/>
    <w:rsid w:val="003A1C2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A1C29"/>
  </w:style>
  <w:style w:type="paragraph" w:styleId="a9">
    <w:name w:val="footer"/>
    <w:basedOn w:val="a"/>
    <w:link w:val="aa"/>
    <w:uiPriority w:val="99"/>
    <w:unhideWhenUsed/>
    <w:rsid w:val="003A1C2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A1C29"/>
  </w:style>
  <w:style w:type="paragraph" w:styleId="ab">
    <w:name w:val="Normal (Web)"/>
    <w:basedOn w:val="a"/>
    <w:uiPriority w:val="99"/>
    <w:unhideWhenUsed/>
    <w:rsid w:val="003C22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0">
    <w:name w:val="Pa0"/>
    <w:basedOn w:val="a"/>
    <w:next w:val="a"/>
    <w:uiPriority w:val="99"/>
    <w:rsid w:val="00A969F5"/>
    <w:pPr>
      <w:autoSpaceDE w:val="0"/>
      <w:autoSpaceDN w:val="0"/>
      <w:adjustRightInd w:val="0"/>
      <w:spacing w:after="0" w:line="401" w:lineRule="atLeast"/>
    </w:pPr>
    <w:rPr>
      <w:rFonts w:ascii="Arial" w:hAnsi="Arial" w:cs="Arial"/>
      <w:sz w:val="24"/>
      <w:szCs w:val="24"/>
    </w:rPr>
  </w:style>
  <w:style w:type="paragraph" w:customStyle="1" w:styleId="Pa2">
    <w:name w:val="Pa2"/>
    <w:basedOn w:val="a"/>
    <w:next w:val="a"/>
    <w:uiPriority w:val="99"/>
    <w:rsid w:val="00A969F5"/>
    <w:pPr>
      <w:autoSpaceDE w:val="0"/>
      <w:autoSpaceDN w:val="0"/>
      <w:adjustRightInd w:val="0"/>
      <w:spacing w:after="0" w:line="181" w:lineRule="atLeast"/>
    </w:pPr>
    <w:rPr>
      <w:rFonts w:ascii="Arial" w:hAnsi="Arial" w:cs="Arial"/>
      <w:sz w:val="24"/>
      <w:szCs w:val="24"/>
    </w:rPr>
  </w:style>
  <w:style w:type="paragraph" w:styleId="ac">
    <w:name w:val="footnote text"/>
    <w:basedOn w:val="a"/>
    <w:link w:val="ad"/>
    <w:uiPriority w:val="99"/>
    <w:semiHidden/>
    <w:unhideWhenUsed/>
    <w:rsid w:val="00DC4BEB"/>
    <w:pPr>
      <w:spacing w:after="0" w:line="240" w:lineRule="auto"/>
    </w:pPr>
    <w:rPr>
      <w:sz w:val="20"/>
      <w:szCs w:val="20"/>
    </w:rPr>
  </w:style>
  <w:style w:type="character" w:customStyle="1" w:styleId="ad">
    <w:name w:val="Текст сноски Знак"/>
    <w:basedOn w:val="a0"/>
    <w:link w:val="ac"/>
    <w:uiPriority w:val="99"/>
    <w:semiHidden/>
    <w:rsid w:val="00DC4BEB"/>
    <w:rPr>
      <w:sz w:val="20"/>
      <w:szCs w:val="20"/>
    </w:rPr>
  </w:style>
  <w:style w:type="character" w:styleId="ae">
    <w:name w:val="footnote reference"/>
    <w:basedOn w:val="a0"/>
    <w:uiPriority w:val="99"/>
    <w:semiHidden/>
    <w:unhideWhenUsed/>
    <w:rsid w:val="00DC4BEB"/>
    <w:rPr>
      <w:vertAlign w:val="superscript"/>
    </w:rPr>
  </w:style>
  <w:style w:type="character" w:customStyle="1" w:styleId="apple-converted-space">
    <w:name w:val="apple-converted-space"/>
    <w:basedOn w:val="a0"/>
    <w:rsid w:val="00C125BC"/>
  </w:style>
  <w:style w:type="character" w:styleId="af">
    <w:name w:val="Hyperlink"/>
    <w:basedOn w:val="a0"/>
    <w:uiPriority w:val="99"/>
    <w:unhideWhenUsed/>
    <w:rsid w:val="00150203"/>
    <w:rPr>
      <w:color w:val="0000FF"/>
      <w:u w:val="single"/>
    </w:rPr>
  </w:style>
  <w:style w:type="character" w:styleId="af0">
    <w:name w:val="Strong"/>
    <w:basedOn w:val="a0"/>
    <w:uiPriority w:val="22"/>
    <w:qFormat/>
    <w:rsid w:val="001502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0237">
      <w:bodyDiv w:val="1"/>
      <w:marLeft w:val="0"/>
      <w:marRight w:val="0"/>
      <w:marTop w:val="0"/>
      <w:marBottom w:val="0"/>
      <w:divBdr>
        <w:top w:val="none" w:sz="0" w:space="0" w:color="auto"/>
        <w:left w:val="none" w:sz="0" w:space="0" w:color="auto"/>
        <w:bottom w:val="none" w:sz="0" w:space="0" w:color="auto"/>
        <w:right w:val="none" w:sz="0" w:space="0" w:color="auto"/>
      </w:divBdr>
    </w:div>
    <w:div w:id="243295940">
      <w:bodyDiv w:val="1"/>
      <w:marLeft w:val="0"/>
      <w:marRight w:val="0"/>
      <w:marTop w:val="0"/>
      <w:marBottom w:val="0"/>
      <w:divBdr>
        <w:top w:val="none" w:sz="0" w:space="0" w:color="auto"/>
        <w:left w:val="none" w:sz="0" w:space="0" w:color="auto"/>
        <w:bottom w:val="none" w:sz="0" w:space="0" w:color="auto"/>
        <w:right w:val="none" w:sz="0" w:space="0" w:color="auto"/>
      </w:divBdr>
      <w:divsChild>
        <w:div w:id="1899591802">
          <w:marLeft w:val="0"/>
          <w:marRight w:val="0"/>
          <w:marTop w:val="300"/>
          <w:marBottom w:val="300"/>
          <w:divBdr>
            <w:top w:val="none" w:sz="0" w:space="0" w:color="auto"/>
            <w:left w:val="none" w:sz="0" w:space="0" w:color="auto"/>
            <w:bottom w:val="none" w:sz="0" w:space="0" w:color="auto"/>
            <w:right w:val="none" w:sz="0" w:space="0" w:color="auto"/>
          </w:divBdr>
        </w:div>
      </w:divsChild>
    </w:div>
    <w:div w:id="1144348895">
      <w:bodyDiv w:val="1"/>
      <w:marLeft w:val="0"/>
      <w:marRight w:val="0"/>
      <w:marTop w:val="0"/>
      <w:marBottom w:val="0"/>
      <w:divBdr>
        <w:top w:val="none" w:sz="0" w:space="0" w:color="auto"/>
        <w:left w:val="none" w:sz="0" w:space="0" w:color="auto"/>
        <w:bottom w:val="none" w:sz="0" w:space="0" w:color="auto"/>
        <w:right w:val="none" w:sz="0" w:space="0" w:color="auto"/>
      </w:divBdr>
    </w:div>
    <w:div w:id="1308707317">
      <w:bodyDiv w:val="1"/>
      <w:marLeft w:val="0"/>
      <w:marRight w:val="0"/>
      <w:marTop w:val="0"/>
      <w:marBottom w:val="0"/>
      <w:divBdr>
        <w:top w:val="none" w:sz="0" w:space="0" w:color="auto"/>
        <w:left w:val="none" w:sz="0" w:space="0" w:color="auto"/>
        <w:bottom w:val="none" w:sz="0" w:space="0" w:color="auto"/>
        <w:right w:val="none" w:sz="0" w:space="0" w:color="auto"/>
      </w:divBdr>
    </w:div>
    <w:div w:id="1547064422">
      <w:bodyDiv w:val="1"/>
      <w:marLeft w:val="0"/>
      <w:marRight w:val="0"/>
      <w:marTop w:val="0"/>
      <w:marBottom w:val="0"/>
      <w:divBdr>
        <w:top w:val="none" w:sz="0" w:space="0" w:color="auto"/>
        <w:left w:val="none" w:sz="0" w:space="0" w:color="auto"/>
        <w:bottom w:val="none" w:sz="0" w:space="0" w:color="auto"/>
        <w:right w:val="none" w:sz="0" w:space="0" w:color="auto"/>
      </w:divBdr>
      <w:divsChild>
        <w:div w:id="136920277">
          <w:marLeft w:val="0"/>
          <w:marRight w:val="0"/>
          <w:marTop w:val="300"/>
          <w:marBottom w:val="300"/>
          <w:divBdr>
            <w:top w:val="none" w:sz="0" w:space="0" w:color="auto"/>
            <w:left w:val="none" w:sz="0" w:space="0" w:color="auto"/>
            <w:bottom w:val="none" w:sz="0" w:space="0" w:color="auto"/>
            <w:right w:val="none" w:sz="0" w:space="0" w:color="auto"/>
          </w:divBdr>
        </w:div>
      </w:divsChild>
    </w:div>
    <w:div w:id="1689870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61" Type="http://schemas.openxmlformats.org/officeDocument/2006/relationships/image" Target="media/image54.jp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s>
</file>

<file path=word/_rels/header1.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B6E99-FBB8-4120-A088-B32EC8843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3748</Words>
  <Characters>21368</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user</cp:lastModifiedBy>
  <cp:revision>2</cp:revision>
  <cp:lastPrinted>2011-10-17T11:53:00Z</cp:lastPrinted>
  <dcterms:created xsi:type="dcterms:W3CDTF">2017-10-30T06:40:00Z</dcterms:created>
  <dcterms:modified xsi:type="dcterms:W3CDTF">2017-10-30T06:40:00Z</dcterms:modified>
</cp:coreProperties>
</file>